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20C9" w14:textId="0EF6EA68" w:rsidR="0025070F" w:rsidRPr="00B21D5F" w:rsidRDefault="003844F2" w:rsidP="00B21D5F">
      <w:pPr>
        <w:ind w:firstLineChars="100" w:firstLine="402"/>
        <w:rPr>
          <w:rFonts w:ascii="HGP創英角ﾎﾟｯﾌﾟ体" w:eastAsia="HGP創英角ﾎﾟｯﾌﾟ体"/>
          <w:b/>
          <w:bCs/>
          <w:iCs/>
          <w:sz w:val="40"/>
          <w:szCs w:val="40"/>
        </w:rPr>
      </w:pPr>
      <w:r>
        <w:rPr>
          <w:b/>
          <w:noProof/>
          <w:sz w:val="40"/>
          <w:szCs w:val="40"/>
        </w:rPr>
        <w:pict w14:anchorId="3D9F9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123" type="#_x0000_t75" style="position:absolute;left:0;text-align:left;margin-left:333.1pt;margin-top:-8.75pt;width:156pt;height:38.25pt;z-index:2;visibility:visible">
            <v:imagedata r:id="rId8" o:title=""/>
          </v:shape>
        </w:pict>
      </w:r>
      <w:r w:rsidR="00B842B6">
        <w:rPr>
          <w:rFonts w:ascii="HG丸ｺﾞｼｯｸM-PRO" w:eastAsia="HG丸ｺﾞｼｯｸM-PRO" w:hint="eastAsia"/>
          <w:b/>
          <w:bCs/>
          <w:iCs/>
          <w:kern w:val="0"/>
          <w:sz w:val="40"/>
          <w:szCs w:val="40"/>
        </w:rPr>
        <w:t>３</w:t>
      </w:r>
      <w:r w:rsidR="008911F0" w:rsidRPr="00B21D5F">
        <w:rPr>
          <w:rFonts w:ascii="HG丸ｺﾞｼｯｸM-PRO" w:eastAsia="HG丸ｺﾞｼｯｸM-PRO" w:hint="eastAsia"/>
          <w:b/>
          <w:bCs/>
          <w:iCs/>
          <w:kern w:val="0"/>
          <w:sz w:val="40"/>
          <w:szCs w:val="40"/>
        </w:rPr>
        <w:t>月</w:t>
      </w:r>
      <w:r w:rsidR="00ED405B">
        <w:rPr>
          <w:rFonts w:ascii="HG丸ｺﾞｼｯｸM-PRO" w:eastAsia="HG丸ｺﾞｼｯｸM-PRO" w:hint="eastAsia"/>
          <w:b/>
          <w:bCs/>
          <w:iCs/>
          <w:kern w:val="0"/>
          <w:sz w:val="40"/>
          <w:szCs w:val="40"/>
        </w:rPr>
        <w:t>３０</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505491" w14:paraId="2B075F9B" w14:textId="77777777" w:rsidTr="00AF2DF7">
        <w:trPr>
          <w:trHeight w:val="10299"/>
        </w:trPr>
        <w:tc>
          <w:tcPr>
            <w:tcW w:w="10065" w:type="dxa"/>
            <w:tcBorders>
              <w:bottom w:val="threeDEmboss" w:sz="24" w:space="0" w:color="auto"/>
            </w:tcBorders>
          </w:tcPr>
          <w:p w14:paraId="468D6AFA" w14:textId="5EA53C43" w:rsidR="00FD155F" w:rsidRPr="00410ABA" w:rsidRDefault="00FD155F" w:rsidP="00FD155F">
            <w:pPr>
              <w:jc w:val="left"/>
              <w:rPr>
                <w:rFonts w:ascii="AR P丸ゴシック体M" w:eastAsia="AR P丸ゴシック体M" w:hAnsi="HG丸ｺﾞｼｯｸM-PRO"/>
                <w:b/>
                <w:w w:val="80"/>
                <w:sz w:val="2"/>
                <w:szCs w:val="2"/>
              </w:rPr>
            </w:pPr>
          </w:p>
          <w:p w14:paraId="765AE3CB" w14:textId="4B5BDF36" w:rsidR="00994E3F" w:rsidRPr="009F4028" w:rsidRDefault="00AC477B" w:rsidP="00EC5BE5">
            <w:pPr>
              <w:jc w:val="center"/>
              <w:rPr>
                <w:rFonts w:ascii="AR P丸ゴシック体M" w:eastAsia="AR P丸ゴシック体M" w:hAnsi="HG丸ｺﾞｼｯｸM-PRO"/>
                <w:b/>
                <w:w w:val="90"/>
                <w:sz w:val="4"/>
                <w:szCs w:val="4"/>
              </w:rPr>
            </w:pPr>
            <w:r w:rsidRPr="008D7688">
              <w:rPr>
                <w:rFonts w:ascii="AR P丸ゴシック体M" w:eastAsia="AR P丸ゴシック体M" w:hAnsi="HG丸ｺﾞｼｯｸM-PRO" w:hint="eastAsia"/>
                <w:b/>
                <w:color w:val="FF0000"/>
                <w:sz w:val="52"/>
                <w:szCs w:val="52"/>
              </w:rPr>
              <w:t>役に立つ</w:t>
            </w:r>
            <w:r w:rsidR="00EB3106" w:rsidRPr="00C679EF">
              <w:rPr>
                <w:rFonts w:ascii="AR P丸ゴシック体M" w:eastAsia="AR P丸ゴシック体M" w:hAnsi="HG丸ｺﾞｼｯｸM-PRO" w:hint="eastAsia"/>
                <w:b/>
                <w:w w:val="80"/>
                <w:sz w:val="40"/>
                <w:szCs w:val="40"/>
              </w:rPr>
              <w:t xml:space="preserve"> </w:t>
            </w:r>
            <w:r w:rsidR="00E273E3" w:rsidRPr="0047471E">
              <w:rPr>
                <w:rFonts w:ascii="AR P丸ゴシック体M" w:eastAsia="AR P丸ゴシック体M" w:hAnsi="HG丸ｺﾞｼｯｸM-PRO" w:hint="eastAsia"/>
                <w:b/>
                <w:color w:val="00B050"/>
                <w:sz w:val="88"/>
                <w:szCs w:val="88"/>
              </w:rPr>
              <w:t>農業</w:t>
            </w:r>
            <w:r w:rsidRPr="0047471E">
              <w:rPr>
                <w:rFonts w:ascii="AR P丸ゴシック体M" w:eastAsia="AR P丸ゴシック体M" w:hAnsi="HG丸ｺﾞｼｯｸM-PRO" w:hint="eastAsia"/>
                <w:b/>
                <w:color w:val="00B050"/>
                <w:sz w:val="88"/>
                <w:szCs w:val="88"/>
              </w:rPr>
              <w:t>税制</w:t>
            </w:r>
            <w:r w:rsidR="00526287" w:rsidRPr="00526287">
              <w:rPr>
                <w:rFonts w:ascii="AR P丸ゴシック体M" w:eastAsia="AR P丸ゴシック体M" w:hAnsi="HG丸ｺﾞｼｯｸM-PRO" w:hint="eastAsia"/>
                <w:b/>
                <w:color w:val="00B050"/>
                <w:sz w:val="4"/>
                <w:szCs w:val="4"/>
              </w:rPr>
              <w:t xml:space="preserve">　</w:t>
            </w:r>
            <w:r w:rsidRPr="0047471E">
              <w:rPr>
                <w:rFonts w:ascii="AR P丸ゴシック体M" w:eastAsia="AR P丸ゴシック体M" w:hAnsi="HG丸ｺﾞｼｯｸM-PRO" w:hint="eastAsia"/>
                <w:b/>
                <w:sz w:val="56"/>
                <w:szCs w:val="56"/>
              </w:rPr>
              <w:t>と</w:t>
            </w:r>
            <w:r w:rsidR="00526287" w:rsidRPr="00526287">
              <w:rPr>
                <w:rFonts w:ascii="AR P丸ゴシック体M" w:eastAsia="AR P丸ゴシック体M" w:hAnsi="HG丸ｺﾞｼｯｸM-PRO" w:hint="eastAsia"/>
                <w:b/>
                <w:sz w:val="4"/>
                <w:szCs w:val="4"/>
              </w:rPr>
              <w:t xml:space="preserve">　</w:t>
            </w:r>
            <w:r w:rsidRPr="008D7688">
              <w:rPr>
                <w:rFonts w:ascii="AR P丸ゴシック体M" w:eastAsia="AR P丸ゴシック体M" w:hAnsi="HG丸ｺﾞｼｯｸM-PRO" w:hint="eastAsia"/>
                <w:b/>
                <w:color w:val="FF0000"/>
                <w:sz w:val="88"/>
                <w:szCs w:val="88"/>
              </w:rPr>
              <w:t>特例</w:t>
            </w:r>
            <w:r w:rsidR="001C1E95" w:rsidRPr="009F4028">
              <w:rPr>
                <w:rFonts w:ascii="AR P丸ゴシック体M" w:eastAsia="AR P丸ゴシック体M" w:hAnsi="HG丸ｺﾞｼｯｸM-PRO" w:hint="eastAsia"/>
                <w:b/>
                <w:sz w:val="4"/>
                <w:szCs w:val="4"/>
                <w:bdr w:val="single" w:sz="4" w:space="0" w:color="auto"/>
              </w:rPr>
              <w:t xml:space="preserve">　</w:t>
            </w:r>
            <w:r w:rsidR="008C65FF" w:rsidRPr="009F4028">
              <w:rPr>
                <w:rFonts w:ascii="AR P丸ゴシック体M" w:eastAsia="AR P丸ゴシック体M" w:hAnsi="HG丸ｺﾞｼｯｸM-PRO" w:hint="eastAsia"/>
                <w:b/>
                <w:sz w:val="4"/>
                <w:szCs w:val="4"/>
                <w:bdr w:val="single" w:sz="4" w:space="0" w:color="auto"/>
              </w:rPr>
              <w:t xml:space="preserve">　</w:t>
            </w:r>
          </w:p>
          <w:p w14:paraId="17E1DEFB" w14:textId="77777777" w:rsidR="00A60708" w:rsidRPr="003657C3" w:rsidRDefault="00A60708" w:rsidP="00B83C30">
            <w:pPr>
              <w:snapToGrid w:val="0"/>
              <w:spacing w:line="0" w:lineRule="atLeast"/>
              <w:contextualSpacing/>
              <w:jc w:val="center"/>
              <w:rPr>
                <w:rFonts w:ascii="ＭＳ ゴシック" w:eastAsia="HGP創英角ｺﾞｼｯｸUB" w:hAnsi="ＭＳ ゴシック"/>
                <w:sz w:val="4"/>
                <w:szCs w:val="4"/>
              </w:rPr>
            </w:pPr>
          </w:p>
          <w:p w14:paraId="4F33FCF4" w14:textId="77F0DD7C" w:rsidR="00037658" w:rsidRPr="00F54DB6" w:rsidRDefault="00206800" w:rsidP="00472AEE">
            <w:pPr>
              <w:snapToGrid w:val="0"/>
              <w:spacing w:line="0" w:lineRule="atLeast"/>
              <w:contextualSpacing/>
              <w:jc w:val="center"/>
              <w:rPr>
                <w:rFonts w:ascii="ＭＳ ゴシック" w:eastAsia="HGP創英角ｺﾞｼｯｸUB" w:hAnsi="ＭＳ ゴシック"/>
                <w:b/>
                <w:sz w:val="22"/>
                <w:szCs w:val="22"/>
              </w:rPr>
            </w:pPr>
            <w:r w:rsidRPr="006D0170">
              <w:rPr>
                <w:rFonts w:ascii="ＭＳ ゴシック" w:eastAsia="ＭＳ ゴシック" w:hAnsi="ＭＳ ゴシック" w:hint="eastAsia"/>
                <w:b/>
                <w:sz w:val="22"/>
                <w:u w:val="single"/>
              </w:rPr>
              <w:t>R0</w:t>
            </w:r>
            <w:r w:rsidR="00A05D09">
              <w:rPr>
                <w:rFonts w:ascii="ＭＳ ゴシック" w:eastAsia="ＭＳ ゴシック" w:hAnsi="ＭＳ ゴシック" w:hint="eastAsia"/>
                <w:b/>
                <w:sz w:val="22"/>
                <w:u w:val="single"/>
              </w:rPr>
              <w:t>3</w:t>
            </w:r>
            <w:r w:rsidR="00B22C39" w:rsidRPr="006D0170">
              <w:rPr>
                <w:rFonts w:ascii="ＭＳ ゴシック" w:eastAsia="ＭＳ ゴシック" w:hAnsi="ＭＳ ゴシック" w:hint="eastAsia"/>
                <w:b/>
                <w:sz w:val="22"/>
                <w:u w:val="single"/>
              </w:rPr>
              <w:t>-</w:t>
            </w:r>
            <w:r w:rsidR="00B842B6">
              <w:rPr>
                <w:rFonts w:ascii="ＭＳ ゴシック" w:eastAsia="ＭＳ ゴシック" w:hAnsi="ＭＳ ゴシック" w:hint="eastAsia"/>
                <w:b/>
                <w:sz w:val="22"/>
                <w:u w:val="single"/>
              </w:rPr>
              <w:t>38</w:t>
            </w:r>
            <w:r w:rsidR="00C54712" w:rsidRPr="006D0170">
              <w:rPr>
                <w:rFonts w:ascii="ＭＳ ゴシック" w:eastAsia="ＭＳ ゴシック" w:hAnsi="ＭＳ ゴシック" w:hint="eastAsia"/>
                <w:b/>
                <w:sz w:val="22"/>
                <w:u w:val="single"/>
              </w:rPr>
              <w:t xml:space="preserve">　</w:t>
            </w:r>
            <w:r w:rsidR="00A05D09">
              <w:rPr>
                <w:rFonts w:ascii="ＭＳ ゴシック" w:eastAsia="ＭＳ ゴシック" w:hAnsi="ＭＳ ゴシック" w:hint="eastAsia"/>
                <w:b/>
                <w:sz w:val="22"/>
                <w:u w:val="single"/>
              </w:rPr>
              <w:t>A</w:t>
            </w:r>
            <w:r w:rsidR="00F3322A">
              <w:rPr>
                <w:rFonts w:ascii="ＭＳ ゴシック" w:eastAsia="ＭＳ ゴシック" w:hAnsi="ＭＳ ゴシック" w:hint="eastAsia"/>
                <w:b/>
                <w:sz w:val="22"/>
                <w:u w:val="single"/>
              </w:rPr>
              <w:t>4</w:t>
            </w:r>
            <w:r w:rsidR="00735595" w:rsidRPr="006D0170">
              <w:rPr>
                <w:rFonts w:ascii="ＭＳ ゴシック" w:eastAsia="ＭＳ ゴシック" w:hAnsi="ＭＳ ゴシック" w:hint="eastAsia"/>
                <w:b/>
                <w:sz w:val="22"/>
                <w:u w:val="single"/>
              </w:rPr>
              <w:t>判</w:t>
            </w:r>
            <w:r w:rsidR="000C68A5">
              <w:rPr>
                <w:rFonts w:ascii="ＭＳ ゴシック" w:eastAsia="ＭＳ ゴシック" w:hAnsi="ＭＳ ゴシック" w:hint="eastAsia"/>
                <w:b/>
                <w:sz w:val="22"/>
                <w:u w:val="single"/>
              </w:rPr>
              <w:t>・</w:t>
            </w:r>
            <w:r w:rsidR="00D51619">
              <w:rPr>
                <w:rFonts w:ascii="ＭＳ ゴシック" w:eastAsia="ＭＳ ゴシック" w:hAnsi="ＭＳ ゴシック" w:hint="eastAsia"/>
                <w:b/>
                <w:sz w:val="22"/>
                <w:u w:val="single"/>
              </w:rPr>
              <w:t>44</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D51619">
              <w:rPr>
                <w:rFonts w:ascii="ＭＳ ゴシック" w:eastAsia="ＭＳ ゴシック" w:hAnsi="ＭＳ ゴシック" w:hint="eastAsia"/>
                <w:b/>
                <w:sz w:val="22"/>
                <w:u w:val="single"/>
              </w:rPr>
              <w:t>40</w:t>
            </w:r>
            <w:r w:rsidR="001834FE">
              <w:rPr>
                <w:rFonts w:ascii="ＭＳ ゴシック" w:eastAsia="ＭＳ ゴシック" w:hAnsi="ＭＳ ゴシック" w:hint="eastAsia"/>
                <w:b/>
                <w:sz w:val="22"/>
                <w:u w:val="single"/>
              </w:rPr>
              <w:t>0</w:t>
            </w:r>
            <w:r w:rsidR="006E5133" w:rsidRPr="006D0170">
              <w:rPr>
                <w:rFonts w:ascii="ＭＳ ゴシック" w:eastAsia="ＭＳ ゴシック" w:hAnsi="ＭＳ ゴシック" w:hint="eastAsia"/>
                <w:b/>
                <w:sz w:val="22"/>
                <w:u w:val="single"/>
              </w:rPr>
              <w:t>円</w:t>
            </w:r>
            <w:r w:rsidR="00DD6580">
              <w:rPr>
                <w:rFonts w:ascii="ＭＳ ゴシック" w:eastAsia="ＭＳ ゴシック" w:hAnsi="ＭＳ ゴシック" w:hint="eastAsia"/>
                <w:b/>
                <w:sz w:val="22"/>
                <w:u w:val="single"/>
              </w:rPr>
              <w:t xml:space="preserve">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14:paraId="493A65EF" w14:textId="18B7390C" w:rsidR="00B10B04" w:rsidRDefault="00B10B04">
            <w:pPr>
              <w:rPr>
                <w:rFonts w:ascii="HG丸ｺﾞｼｯｸM-PRO" w:eastAsia="HG丸ｺﾞｼｯｸM-PRO" w:hAnsi="ＭＳ 明朝"/>
                <w:b/>
                <w:bCs/>
                <w:sz w:val="24"/>
              </w:rPr>
            </w:pPr>
          </w:p>
          <w:p w14:paraId="606558AA" w14:textId="789AB706" w:rsidR="00037658" w:rsidRDefault="003844F2" w:rsidP="008E3226">
            <w:pPr>
              <w:pStyle w:val="a7"/>
              <w:tabs>
                <w:tab w:val="clear" w:pos="4252"/>
                <w:tab w:val="clear" w:pos="8504"/>
              </w:tabs>
              <w:snapToGrid/>
            </w:pPr>
            <w:r>
              <w:rPr>
                <w:rFonts w:ascii="HG丸ｺﾞｼｯｸM-PRO" w:eastAsia="HG丸ｺﾞｼｯｸM-PRO" w:hAnsi="ＭＳ 明朝"/>
                <w:b/>
                <w:bCs/>
                <w:noProof/>
                <w:sz w:val="24"/>
              </w:rPr>
              <w:pict w14:anchorId="626C4BBA">
                <v:shapetype id="_x0000_t202" coordsize="21600,21600" o:spt="202" path="m,l,21600r21600,l21600,xe">
                  <v:stroke joinstyle="miter"/>
                  <v:path gradientshapeok="t" o:connecttype="rect"/>
                </v:shapetype>
                <v:shape id="_x0000_s2144" type="#_x0000_t202" style="position:absolute;left:0;text-align:left;margin-left:209.35pt;margin-top:190.15pt;width:86.8pt;height:42.75pt;z-index:6" strokecolor="white">
                  <v:textbox inset="5.85pt,.7pt,5.85pt,.7pt">
                    <w:txbxContent>
                      <w:p w14:paraId="35789229" w14:textId="1E63D39D" w:rsidR="004337E4" w:rsidRPr="006E2190" w:rsidRDefault="00C961E1">
                        <w:pPr>
                          <w:rPr>
                            <w:rFonts w:ascii="ＭＳ ゴシック" w:eastAsia="ＭＳ ゴシック" w:hAnsi="ＭＳ ゴシック"/>
                            <w:b/>
                            <w:bCs/>
                            <w:u w:val="single"/>
                          </w:rPr>
                        </w:pPr>
                        <w:r w:rsidRPr="006E2190">
                          <w:rPr>
                            <w:rFonts w:ascii="ＭＳ ゴシック" w:eastAsia="ＭＳ ゴシック" w:hAnsi="ＭＳ ゴシック" w:hint="eastAsia"/>
                            <w:b/>
                            <w:bCs/>
                            <w:u w:val="single"/>
                          </w:rPr>
                          <w:t>Ｑ＆Ａ</w:t>
                        </w:r>
                        <w:r w:rsidR="007C45F6" w:rsidRPr="006E2190">
                          <w:rPr>
                            <w:rFonts w:ascii="ＭＳ ゴシック" w:eastAsia="ＭＳ ゴシック" w:hAnsi="ＭＳ ゴシック" w:hint="eastAsia"/>
                            <w:b/>
                            <w:bCs/>
                            <w:u w:val="single"/>
                          </w:rPr>
                          <w:t>で補足</w:t>
                        </w:r>
                      </w:p>
                      <w:p w14:paraId="75F118C8" w14:textId="106156B1" w:rsidR="00C961E1" w:rsidRPr="006E2190" w:rsidRDefault="00C961E1">
                        <w:pPr>
                          <w:rPr>
                            <w:rFonts w:ascii="ＭＳ ゴシック" w:eastAsia="ＭＳ ゴシック" w:hAnsi="ＭＳ ゴシック"/>
                            <w:b/>
                            <w:bCs/>
                            <w:u w:val="single"/>
                          </w:rPr>
                        </w:pPr>
                        <w:r w:rsidRPr="006E2190">
                          <w:rPr>
                            <w:rFonts w:ascii="ＭＳ ゴシック" w:eastAsia="ＭＳ ゴシック" w:hAnsi="ＭＳ ゴシック" w:hint="eastAsia"/>
                            <w:b/>
                            <w:bCs/>
                            <w:u w:val="single"/>
                          </w:rPr>
                          <w:t>関連サイトも</w:t>
                        </w:r>
                      </w:p>
                    </w:txbxContent>
                  </v:textbox>
                </v:shape>
              </w:pict>
            </w:r>
            <w:r>
              <w:rPr>
                <w:rFonts w:ascii="HG丸ｺﾞｼｯｸM-PRO" w:eastAsia="HG丸ｺﾞｼｯｸM-PRO" w:hAnsi="ＭＳ 明朝"/>
                <w:b/>
                <w:bCs/>
                <w:noProof/>
                <w:sz w:val="24"/>
              </w:rPr>
              <w:pict w14:anchorId="02213D3A">
                <v:shape id="_x0000_s2130" type="#_x0000_t202" style="position:absolute;left:0;text-align:left;margin-left:208pt;margin-top:11.5pt;width:76.9pt;height:172.65pt;z-index:3" strokecolor="white">
                  <v:textbox style="layout-flow:vertical-ideographic;mso-next-textbox:#_x0000_s2130" inset="5.85pt,.7pt,5.85pt,.7pt">
                    <w:txbxContent>
                      <w:p w14:paraId="04F7D219" w14:textId="28B27420" w:rsidR="000622E9" w:rsidRPr="007C45F6" w:rsidRDefault="00BD72A0" w:rsidP="00937BEC">
                        <w:pPr>
                          <w:jc w:val="left"/>
                          <w:rPr>
                            <w:rFonts w:ascii="HG丸ｺﾞｼｯｸM-PRO" w:eastAsia="HG丸ｺﾞｼｯｸM-PRO" w:hAnsi="HG丸ｺﾞｼｯｸM-PRO"/>
                            <w:b/>
                            <w:color w:val="00B050"/>
                            <w:sz w:val="22"/>
                            <w:szCs w:val="22"/>
                          </w:rPr>
                        </w:pPr>
                        <w:r w:rsidRPr="0047471E">
                          <w:rPr>
                            <w:rFonts w:ascii="HG丸ｺﾞｼｯｸM-PRO" w:eastAsia="HG丸ｺﾞｼｯｸM-PRO" w:hAnsi="HG丸ｺﾞｼｯｸM-PRO" w:hint="eastAsia"/>
                            <w:b/>
                            <w:color w:val="00B050"/>
                            <w:sz w:val="40"/>
                            <w:szCs w:val="40"/>
                          </w:rPr>
                          <w:t>経営・農地</w:t>
                        </w:r>
                        <w:r w:rsidR="00B04B24" w:rsidRPr="0047471E">
                          <w:rPr>
                            <w:rFonts w:ascii="HG丸ｺﾞｼｯｸM-PRO" w:eastAsia="HG丸ｺﾞｼｯｸM-PRO" w:hAnsi="HG丸ｺﾞｼｯｸM-PRO" w:hint="eastAsia"/>
                            <w:b/>
                            <w:color w:val="00B050"/>
                            <w:sz w:val="40"/>
                            <w:szCs w:val="40"/>
                          </w:rPr>
                          <w:t>の税制</w:t>
                        </w:r>
                      </w:p>
                      <w:p w14:paraId="02AD4C1B" w14:textId="60E8F57F" w:rsidR="005355A0" w:rsidRPr="0047471E" w:rsidRDefault="005355A0" w:rsidP="00937BEC">
                        <w:pPr>
                          <w:jc w:val="left"/>
                          <w:rPr>
                            <w:rFonts w:ascii="HG丸ｺﾞｼｯｸM-PRO" w:eastAsia="HG丸ｺﾞｼｯｸM-PRO" w:hAnsi="HG丸ｺﾞｼｯｸM-PRO"/>
                            <w:b/>
                            <w:color w:val="00B050"/>
                            <w:sz w:val="22"/>
                            <w:szCs w:val="22"/>
                          </w:rPr>
                        </w:pPr>
                        <w:r w:rsidRPr="0047471E">
                          <w:rPr>
                            <w:rFonts w:ascii="HG丸ｺﾞｼｯｸM-PRO" w:eastAsia="HG丸ｺﾞｼｯｸM-PRO" w:hAnsi="HG丸ｺﾞｼｯｸM-PRO" w:hint="eastAsia"/>
                            <w:b/>
                            <w:color w:val="00B050"/>
                            <w:sz w:val="40"/>
                            <w:szCs w:val="40"/>
                          </w:rPr>
                          <w:t>分かりやすく</w:t>
                        </w:r>
                        <w:r w:rsidR="00C961E1">
                          <w:rPr>
                            <w:rFonts w:ascii="HG丸ｺﾞｼｯｸM-PRO" w:eastAsia="HG丸ｺﾞｼｯｸM-PRO" w:hAnsi="HG丸ｺﾞｼｯｸM-PRO" w:hint="eastAsia"/>
                            <w:b/>
                            <w:color w:val="00B050"/>
                            <w:sz w:val="40"/>
                            <w:szCs w:val="40"/>
                          </w:rPr>
                          <w:t>紹介</w:t>
                        </w:r>
                      </w:p>
                    </w:txbxContent>
                  </v:textbox>
                </v:shape>
              </w:pict>
            </w:r>
            <w:r>
              <w:rPr>
                <w:noProof/>
              </w:rPr>
              <w:pict w14:anchorId="181C38AC">
                <v:shape id="_x0000_s2142" type="#_x0000_t75" style="position:absolute;left:0;text-align:left;margin-left:312.85pt;margin-top:6.05pt;width:162.75pt;height:231.75pt;z-index:5;mso-position-horizontal-relative:text;mso-position-vertical-relative:text;mso-width-relative:page;mso-height-relative:page" filled="t" stroked="t">
                  <v:imagedata r:id="rId9" o:title=""/>
                  <w10:wrap type="square"/>
                </v:shape>
              </w:pict>
            </w:r>
            <w:r>
              <w:rPr>
                <w:rFonts w:ascii="AR P丸ゴシック体M" w:eastAsia="AR P丸ゴシック体M" w:hAnsi="HG丸ｺﾞｼｯｸM-PRO"/>
                <w:b/>
                <w:noProof/>
                <w:sz w:val="2"/>
                <w:szCs w:val="2"/>
              </w:rPr>
              <w:pict w14:anchorId="52E04E1B">
                <v:shape id="_x0000_s2138" type="#_x0000_t202" style="position:absolute;left:0;text-align:left;margin-left:192.8pt;margin-top:246.4pt;width:283.95pt;height:142.5pt;z-index:4;mso-position-horizontal-relative:text;mso-position-vertical-relative:text">
                  <v:textbox style="mso-next-textbox:#_x0000_s2138" inset="5.85pt,1.25mm,5.85pt,.7pt">
                    <w:txbxContent>
                      <w:p w14:paraId="3A667F4E" w14:textId="574E2643" w:rsidR="00120A88" w:rsidRPr="00120A88" w:rsidRDefault="00120A88" w:rsidP="00120A88">
                        <w:pPr>
                          <w:autoSpaceDE w:val="0"/>
                          <w:autoSpaceDN w:val="0"/>
                          <w:adjustRightInd w:val="0"/>
                          <w:snapToGrid w:val="0"/>
                          <w:ind w:firstLineChars="100" w:firstLine="210"/>
                          <w:rPr>
                            <w:rFonts w:ascii="ＭＳ ゴシック" w:eastAsia="ＭＳ ゴシック" w:hAnsi="ＭＳ ゴシック"/>
                            <w:szCs w:val="21"/>
                          </w:rPr>
                        </w:pPr>
                        <w:r w:rsidRPr="00120A88">
                          <w:rPr>
                            <w:rFonts w:ascii="ＭＳ ゴシック" w:eastAsia="ＭＳ ゴシック" w:hAnsi="ＭＳ ゴシック" w:hint="eastAsia"/>
                            <w:szCs w:val="21"/>
                          </w:rPr>
                          <w:t>膨大な法律などで構成される税制は極めて複雑で</w:t>
                        </w:r>
                        <w:r w:rsidR="00E55642">
                          <w:rPr>
                            <w:rFonts w:ascii="ＭＳ ゴシック" w:eastAsia="ＭＳ ゴシック" w:hAnsi="ＭＳ ゴシック" w:hint="eastAsia"/>
                            <w:szCs w:val="21"/>
                          </w:rPr>
                          <w:t>すが</w:t>
                        </w:r>
                        <w:r w:rsidRPr="00120A88">
                          <w:rPr>
                            <w:rFonts w:ascii="ＭＳ ゴシック" w:eastAsia="ＭＳ ゴシック" w:hAnsi="ＭＳ ゴシック" w:hint="eastAsia"/>
                            <w:szCs w:val="21"/>
                          </w:rPr>
                          <w:t>、農業に関係する税制は限られており、農業経営を確立し経営管理を高度化させるには最低限の理解が必要です。</w:t>
                        </w:r>
                      </w:p>
                      <w:p w14:paraId="5B1BB288" w14:textId="22DE63BB" w:rsidR="00120A88" w:rsidRPr="00120A88" w:rsidRDefault="00120A88" w:rsidP="00120A88">
                        <w:pPr>
                          <w:autoSpaceDE w:val="0"/>
                          <w:autoSpaceDN w:val="0"/>
                          <w:adjustRightInd w:val="0"/>
                          <w:snapToGrid w:val="0"/>
                          <w:ind w:firstLineChars="100" w:firstLine="210"/>
                          <w:rPr>
                            <w:rFonts w:ascii="ＭＳ ゴシック" w:eastAsia="ＭＳ ゴシック" w:hAnsi="ＭＳ ゴシック"/>
                            <w:szCs w:val="21"/>
                          </w:rPr>
                        </w:pPr>
                        <w:r w:rsidRPr="00120A88">
                          <w:rPr>
                            <w:rFonts w:ascii="ＭＳ ゴシック" w:eastAsia="ＭＳ ゴシック" w:hAnsi="ＭＳ ゴシック" w:hint="eastAsia"/>
                            <w:szCs w:val="21"/>
                          </w:rPr>
                          <w:t>本冊子は、農業経営を支援する税制として農業経営基盤強化準備金や青色申告、設備投資関連の取扱いなどを分かりやすく解説。農地の取引に関わる税制も、譲渡や取得・保有、相続・贈与に至る場面に分けて、特例を含む制度の概要と対象者、活用のメリット、必要な手続きを紹介しています。Ｑ＆Ａ形式での解説に加え、国税庁や農林水産省</w:t>
                        </w:r>
                        <w:r w:rsidR="00672FDA">
                          <w:rPr>
                            <w:rFonts w:ascii="ＭＳ ゴシック" w:eastAsia="ＭＳ ゴシック" w:hAnsi="ＭＳ ゴシック" w:hint="eastAsia"/>
                            <w:szCs w:val="21"/>
                          </w:rPr>
                          <w:t>、全国農業図書</w:t>
                        </w:r>
                        <w:r w:rsidRPr="00120A88">
                          <w:rPr>
                            <w:rFonts w:ascii="ＭＳ ゴシック" w:eastAsia="ＭＳ ゴシック" w:hAnsi="ＭＳ ゴシック" w:hint="eastAsia"/>
                            <w:szCs w:val="21"/>
                          </w:rPr>
                          <w:t>など関連サイトの二次元コードも掲載。</w:t>
                        </w:r>
                      </w:p>
                      <w:p w14:paraId="4C4C339E" w14:textId="509CF74D" w:rsidR="005939F3" w:rsidRDefault="00120A88" w:rsidP="00120A88">
                        <w:pPr>
                          <w:autoSpaceDE w:val="0"/>
                          <w:autoSpaceDN w:val="0"/>
                          <w:adjustRightInd w:val="0"/>
                          <w:snapToGrid w:val="0"/>
                          <w:ind w:firstLineChars="100" w:firstLine="210"/>
                          <w:rPr>
                            <w:rFonts w:ascii="ＭＳ ゴシック" w:eastAsia="ＭＳ ゴシック" w:hAnsi="ＭＳ ゴシック"/>
                            <w:szCs w:val="21"/>
                          </w:rPr>
                        </w:pPr>
                        <w:r w:rsidRPr="00120A88">
                          <w:rPr>
                            <w:rFonts w:ascii="ＭＳ ゴシック" w:eastAsia="ＭＳ ゴシック" w:hAnsi="ＭＳ ゴシック" w:hint="eastAsia"/>
                            <w:szCs w:val="21"/>
                          </w:rPr>
                          <w:t xml:space="preserve">　農業経営の発展に役立つ税制の概要を知りたいという農業者や農業関係者の皆さまの手引として、また研修会等のテキストとして役立てていただければ幸いです。</w:t>
                        </w:r>
                      </w:p>
                    </w:txbxContent>
                  </v:textbox>
                </v:shape>
              </w:pict>
            </w:r>
            <w:r>
              <w:rPr>
                <w:noProof/>
              </w:rPr>
              <w:pict w14:anchorId="52E04E1B">
                <v:shape id="_x0000_s2073" type="#_x0000_t202" style="position:absolute;left:0;text-align:left;margin-left:14.45pt;margin-top:6.9pt;width:169.4pt;height:382.75pt;z-index:1;mso-position-horizontal-relative:text;mso-position-vertical-relative:text">
                  <v:textbox style="mso-next-textbox:#_x0000_s2073" inset="5.85pt,1.25mm,5.85pt,.7pt">
                    <w:txbxContent>
                      <w:p w14:paraId="1EBE18E6" w14:textId="3939F69A" w:rsidR="0053524C" w:rsidRPr="0047471E" w:rsidRDefault="0053524C" w:rsidP="0053524C">
                        <w:pPr>
                          <w:autoSpaceDE w:val="0"/>
                          <w:autoSpaceDN w:val="0"/>
                          <w:adjustRightInd w:val="0"/>
                          <w:snapToGrid w:val="0"/>
                          <w:jc w:val="center"/>
                          <w:rPr>
                            <w:rFonts w:ascii="ＭＳ ゴシック" w:eastAsia="ＭＳ ゴシック" w:hAnsi="ＭＳ ゴシック"/>
                            <w:b/>
                            <w:bCs/>
                            <w:color w:val="00B050"/>
                            <w:sz w:val="22"/>
                          </w:rPr>
                        </w:pPr>
                        <w:r w:rsidRPr="0047471E">
                          <w:rPr>
                            <w:rFonts w:ascii="ＭＳ ゴシック" w:eastAsia="ＭＳ ゴシック" w:hAnsi="ＭＳ ゴシック" w:hint="eastAsia"/>
                            <w:b/>
                            <w:bCs/>
                            <w:color w:val="00B050"/>
                            <w:sz w:val="22"/>
                          </w:rPr>
                          <w:t>〔各頁</w:t>
                        </w:r>
                        <w:r w:rsidR="000432C6" w:rsidRPr="0047471E">
                          <w:rPr>
                            <w:rFonts w:ascii="ＭＳ ゴシック" w:eastAsia="ＭＳ ゴシック" w:hAnsi="ＭＳ ゴシック" w:hint="eastAsia"/>
                            <w:b/>
                            <w:bCs/>
                            <w:color w:val="00B050"/>
                            <w:sz w:val="22"/>
                          </w:rPr>
                          <w:t>の</w:t>
                        </w:r>
                        <w:r w:rsidRPr="0047471E">
                          <w:rPr>
                            <w:rFonts w:ascii="ＭＳ ゴシック" w:eastAsia="ＭＳ ゴシック" w:hAnsi="ＭＳ ゴシック" w:hint="eastAsia"/>
                            <w:b/>
                            <w:bCs/>
                            <w:color w:val="00B050"/>
                            <w:sz w:val="22"/>
                          </w:rPr>
                          <w:t>概要〕</w:t>
                        </w:r>
                      </w:p>
                      <w:p w14:paraId="7995DCB8" w14:textId="77777777" w:rsidR="0053524C" w:rsidRDefault="0053524C" w:rsidP="00796FD3">
                        <w:pPr>
                          <w:autoSpaceDE w:val="0"/>
                          <w:autoSpaceDN w:val="0"/>
                          <w:adjustRightInd w:val="0"/>
                          <w:snapToGrid w:val="0"/>
                          <w:rPr>
                            <w:rFonts w:ascii="ＭＳ ゴシック" w:eastAsia="ＭＳ ゴシック" w:hAnsi="ＭＳ ゴシック"/>
                            <w:sz w:val="22"/>
                          </w:rPr>
                        </w:pPr>
                      </w:p>
                      <w:p w14:paraId="1A04D5AA" w14:textId="77777777" w:rsidR="002F1B9F" w:rsidRPr="00A81375" w:rsidRDefault="005C1176" w:rsidP="005C1176">
                        <w:pPr>
                          <w:autoSpaceDE w:val="0"/>
                          <w:autoSpaceDN w:val="0"/>
                          <w:adjustRightInd w:val="0"/>
                          <w:snapToGrid w:val="0"/>
                          <w:rPr>
                            <w:rFonts w:ascii="ＭＳ ゴシック" w:eastAsia="ＭＳ ゴシック" w:hAnsi="ＭＳ ゴシック"/>
                            <w:b/>
                            <w:bCs/>
                            <w:color w:val="00B050"/>
                            <w:szCs w:val="21"/>
                          </w:rPr>
                        </w:pPr>
                        <w:r w:rsidRPr="00A81375">
                          <w:rPr>
                            <w:rFonts w:ascii="ＭＳ ゴシック" w:eastAsia="ＭＳ ゴシック" w:hAnsi="ＭＳ ゴシック" w:hint="eastAsia"/>
                            <w:b/>
                            <w:bCs/>
                            <w:color w:val="00B050"/>
                            <w:szCs w:val="21"/>
                          </w:rPr>
                          <w:t>１　支援税制のあらまし</w:t>
                        </w:r>
                      </w:p>
                      <w:p w14:paraId="2BBFD470" w14:textId="77777777" w:rsidR="001D4EA2" w:rsidRPr="0047471E" w:rsidRDefault="005C1176" w:rsidP="005C1176">
                        <w:pPr>
                          <w:autoSpaceDE w:val="0"/>
                          <w:autoSpaceDN w:val="0"/>
                          <w:adjustRightInd w:val="0"/>
                          <w:snapToGrid w:val="0"/>
                          <w:rPr>
                            <w:rFonts w:ascii="ＭＳ ゴシック" w:eastAsia="ＭＳ ゴシック" w:hAnsi="ＭＳ ゴシック"/>
                            <w:color w:val="00B050"/>
                            <w:szCs w:val="21"/>
                          </w:rPr>
                        </w:pPr>
                        <w:r w:rsidRPr="0047471E">
                          <w:rPr>
                            <w:rFonts w:ascii="ＭＳ ゴシック" w:eastAsia="ＭＳ ゴシック" w:hAnsi="ＭＳ ゴシック" w:hint="eastAsia"/>
                            <w:b/>
                            <w:bCs/>
                            <w:color w:val="00B050"/>
                            <w:szCs w:val="21"/>
                          </w:rPr>
                          <w:t>２　経営税制</w:t>
                        </w:r>
                      </w:p>
                      <w:p w14:paraId="5E38C024" w14:textId="55A62FA6" w:rsidR="002F1B9F" w:rsidRDefault="005C1176" w:rsidP="005C1176">
                        <w:pPr>
                          <w:autoSpaceDE w:val="0"/>
                          <w:autoSpaceDN w:val="0"/>
                          <w:adjustRightInd w:val="0"/>
                          <w:snapToGrid w:val="0"/>
                          <w:rPr>
                            <w:rFonts w:ascii="ＭＳ ゴシック" w:eastAsia="ＭＳ ゴシック" w:hAnsi="ＭＳ ゴシック"/>
                            <w:szCs w:val="21"/>
                          </w:rPr>
                        </w:pPr>
                        <w:r w:rsidRPr="00F50532">
                          <w:rPr>
                            <w:rFonts w:ascii="ＭＳ ゴシック" w:eastAsia="ＭＳ ゴシック" w:hAnsi="ＭＳ ゴシック" w:hint="eastAsia"/>
                            <w:b/>
                            <w:bCs/>
                            <w:szCs w:val="21"/>
                          </w:rPr>
                          <w:t>（１）青色申告（２）農業経営基盤強化準備金（３）農業用燃料</w:t>
                        </w:r>
                        <w:r w:rsidRPr="005C1176">
                          <w:rPr>
                            <w:rFonts w:ascii="ＭＳ ゴシック" w:eastAsia="ＭＳ ゴシック" w:hAnsi="ＭＳ ゴシック" w:hint="eastAsia"/>
                            <w:szCs w:val="21"/>
                          </w:rPr>
                          <w:t>（石油石炭税の免税及び還付、軽油引取税）</w:t>
                        </w:r>
                        <w:r w:rsidRPr="00F50532">
                          <w:rPr>
                            <w:rFonts w:ascii="ＭＳ ゴシック" w:eastAsia="ＭＳ ゴシック" w:hAnsi="ＭＳ ゴシック" w:hint="eastAsia"/>
                            <w:b/>
                            <w:bCs/>
                            <w:szCs w:val="21"/>
                          </w:rPr>
                          <w:t>（４）設備投資等</w:t>
                        </w:r>
                        <w:r w:rsidRPr="005C1176">
                          <w:rPr>
                            <w:rFonts w:ascii="ＭＳ ゴシック" w:eastAsia="ＭＳ ゴシック" w:hAnsi="ＭＳ ゴシック" w:hint="eastAsia"/>
                            <w:szCs w:val="21"/>
                          </w:rPr>
                          <w:t>（中小事業者が機械等を取得した場合の特別償却または税額控除、国庫補助金等の圧縮記帳、少額減価償却資産の取得価額の必要経費算入、未成木の果実の取扱い、乳用牛や小型農業機械の譲渡による所得、消費税の取扱い）</w:t>
                        </w:r>
                      </w:p>
                      <w:p w14:paraId="7D40DB2C" w14:textId="77777777" w:rsidR="001D4EA2" w:rsidRPr="0047471E" w:rsidRDefault="005C1176" w:rsidP="005C1176">
                        <w:pPr>
                          <w:autoSpaceDE w:val="0"/>
                          <w:autoSpaceDN w:val="0"/>
                          <w:adjustRightInd w:val="0"/>
                          <w:snapToGrid w:val="0"/>
                          <w:rPr>
                            <w:rFonts w:ascii="ＭＳ ゴシック" w:eastAsia="ＭＳ ゴシック" w:hAnsi="ＭＳ ゴシック"/>
                            <w:b/>
                            <w:bCs/>
                            <w:color w:val="00B050"/>
                            <w:szCs w:val="21"/>
                          </w:rPr>
                        </w:pPr>
                        <w:r w:rsidRPr="0047471E">
                          <w:rPr>
                            <w:rFonts w:ascii="ＭＳ ゴシック" w:eastAsia="ＭＳ ゴシック" w:hAnsi="ＭＳ ゴシック" w:hint="eastAsia"/>
                            <w:b/>
                            <w:bCs/>
                            <w:color w:val="00B050"/>
                            <w:szCs w:val="21"/>
                          </w:rPr>
                          <w:t>３　農地税制</w:t>
                        </w:r>
                      </w:p>
                      <w:p w14:paraId="18EBE13D" w14:textId="3DBBFACD" w:rsidR="00A32164" w:rsidRPr="00A32164" w:rsidRDefault="005C1176" w:rsidP="005C1176">
                        <w:pPr>
                          <w:autoSpaceDE w:val="0"/>
                          <w:autoSpaceDN w:val="0"/>
                          <w:adjustRightInd w:val="0"/>
                          <w:snapToGrid w:val="0"/>
                          <w:rPr>
                            <w:rFonts w:ascii="ＭＳ ゴシック" w:eastAsia="ＭＳ ゴシック" w:hAnsi="ＭＳ ゴシック"/>
                            <w:szCs w:val="21"/>
                          </w:rPr>
                        </w:pPr>
                        <w:r w:rsidRPr="00167EEB">
                          <w:rPr>
                            <w:rFonts w:ascii="ＭＳ ゴシック" w:eastAsia="ＭＳ ゴシック" w:hAnsi="ＭＳ ゴシック" w:hint="eastAsia"/>
                            <w:b/>
                            <w:bCs/>
                            <w:szCs w:val="21"/>
                          </w:rPr>
                          <w:t>（１）譲渡の場合</w:t>
                        </w:r>
                        <w:r w:rsidRPr="005C1176">
                          <w:rPr>
                            <w:rFonts w:ascii="ＭＳ ゴシック" w:eastAsia="ＭＳ ゴシック" w:hAnsi="ＭＳ ゴシック" w:hint="eastAsia"/>
                            <w:szCs w:val="21"/>
                          </w:rPr>
                          <w:t>（譲渡時の課税</w:t>
                        </w:r>
                        <w:r w:rsidR="00D048AB">
                          <w:rPr>
                            <w:rFonts w:ascii="ＭＳ ゴシック" w:eastAsia="ＭＳ ゴシック" w:hAnsi="ＭＳ ゴシック" w:hint="eastAsia"/>
                            <w:szCs w:val="21"/>
                          </w:rPr>
                          <w:t>（所得税、法人税、住民税）</w:t>
                        </w:r>
                        <w:r w:rsidRPr="005C1176">
                          <w:rPr>
                            <w:rFonts w:ascii="ＭＳ ゴシック" w:eastAsia="ＭＳ ゴシック" w:hAnsi="ＭＳ ゴシック" w:hint="eastAsia"/>
                            <w:szCs w:val="21"/>
                          </w:rPr>
                          <w:t>、農地等の譲渡に対する特例措置）</w:t>
                        </w:r>
                        <w:r w:rsidRPr="00167EEB">
                          <w:rPr>
                            <w:rFonts w:ascii="ＭＳ ゴシック" w:eastAsia="ＭＳ ゴシック" w:hAnsi="ＭＳ ゴシック" w:hint="eastAsia"/>
                            <w:b/>
                            <w:bCs/>
                            <w:szCs w:val="21"/>
                          </w:rPr>
                          <w:t>（２）取得の場合</w:t>
                        </w:r>
                        <w:r w:rsidRPr="005C1176">
                          <w:rPr>
                            <w:rFonts w:ascii="ＭＳ ゴシック" w:eastAsia="ＭＳ ゴシック" w:hAnsi="ＭＳ ゴシック" w:hint="eastAsia"/>
                            <w:szCs w:val="21"/>
                          </w:rPr>
                          <w:t>（登録免許税、不動産取得税）</w:t>
                        </w:r>
                        <w:r w:rsidRPr="00167EEB">
                          <w:rPr>
                            <w:rFonts w:ascii="ＭＳ ゴシック" w:eastAsia="ＭＳ ゴシック" w:hAnsi="ＭＳ ゴシック" w:hint="eastAsia"/>
                            <w:b/>
                            <w:bCs/>
                            <w:szCs w:val="21"/>
                          </w:rPr>
                          <w:t>（３）保有の場合</w:t>
                        </w:r>
                        <w:r w:rsidRPr="005C1176">
                          <w:rPr>
                            <w:rFonts w:ascii="ＭＳ ゴシック" w:eastAsia="ＭＳ ゴシック" w:hAnsi="ＭＳ ゴシック" w:hint="eastAsia"/>
                            <w:szCs w:val="21"/>
                          </w:rPr>
                          <w:t>（固定資産税、都市計画税）</w:t>
                        </w:r>
                        <w:r w:rsidRPr="00167EEB">
                          <w:rPr>
                            <w:rFonts w:ascii="ＭＳ ゴシック" w:eastAsia="ＭＳ ゴシック" w:hAnsi="ＭＳ ゴシック" w:hint="eastAsia"/>
                            <w:b/>
                            <w:bCs/>
                            <w:szCs w:val="21"/>
                          </w:rPr>
                          <w:t>（４）相続・贈与の場合</w:t>
                        </w:r>
                        <w:r w:rsidRPr="005C1176">
                          <w:rPr>
                            <w:rFonts w:ascii="ＭＳ ゴシック" w:eastAsia="ＭＳ ゴシック" w:hAnsi="ＭＳ ゴシック" w:hint="eastAsia"/>
                            <w:szCs w:val="21"/>
                          </w:rPr>
                          <w:t>（相続税納税猶予制度、贈与税納税猶予制度、相続税・贈与税の納税猶予制度の特例、相続時精算課税制度、事業承継税制（相続税・贈与税））</w:t>
                        </w:r>
                      </w:p>
                    </w:txbxContent>
                  </v:textbox>
                </v:shape>
              </w:pict>
            </w:r>
            <w:r w:rsidR="00037658">
              <w:rPr>
                <w:rFonts w:hint="eastAsia"/>
              </w:rPr>
              <w:t xml:space="preserve">　　　　　　　　　　　　　　　　　　　　　　　　　　　　　　　　　　　　　　　　　　　　　　　　　　　　　　　　　　　　　　　　　　　　　　　　　　　　　　　　　　　　　　　　　　　　　</w:t>
            </w:r>
          </w:p>
        </w:tc>
      </w:tr>
    </w:tbl>
    <w:p w14:paraId="54EB7BB9" w14:textId="77777777" w:rsidR="00E30E97" w:rsidRDefault="00E30E97" w:rsidP="00E30E97">
      <w:pPr>
        <w:spacing w:line="160" w:lineRule="exact"/>
        <w:ind w:firstLineChars="200" w:firstLine="420"/>
        <w:rPr>
          <w:rFonts w:ascii="ＭＳ ゴシック" w:eastAsia="ＭＳ ゴシック"/>
        </w:rPr>
      </w:pPr>
    </w:p>
    <w:p w14:paraId="68F64DCF"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675D26">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E2469C">
        <w:rPr>
          <w:rFonts w:ascii="ＭＳ ゴシック" w:eastAsia="ＭＳ ゴシック" w:hint="eastAsia"/>
          <w:spacing w:val="4"/>
          <w:kern w:val="0"/>
          <w:fitText w:val="4830" w:id="1367498241"/>
        </w:rPr>
        <w:t>東京都千代田区二番町9-8 中央労働基準協会ビ</w:t>
      </w:r>
      <w:r w:rsidRPr="00E2469C">
        <w:rPr>
          <w:rFonts w:ascii="ＭＳ ゴシック" w:eastAsia="ＭＳ ゴシック" w:hint="eastAsia"/>
          <w:spacing w:val="-8"/>
          <w:kern w:val="0"/>
          <w:fitText w:val="4830" w:id="1367498241"/>
        </w:rPr>
        <w:t>ル</w:t>
      </w:r>
    </w:p>
    <w:p w14:paraId="4C13E3BA" w14:textId="012EFB5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675D26">
        <w:rPr>
          <w:rFonts w:ascii="ＭＳ ゴシック" w:eastAsia="ＭＳ ゴシック" w:hint="eastAsia"/>
          <w:kern w:val="0"/>
          <w:fitText w:val="4830" w:id="1367498243"/>
        </w:rPr>
        <w:t>TEL.03-6910-11</w:t>
      </w:r>
      <w:r w:rsidRPr="00675D26">
        <w:rPr>
          <w:rFonts w:ascii="ＭＳ ゴシック" w:eastAsia="ＭＳ ゴシック" w:hint="eastAsia"/>
          <w:kern w:val="0"/>
          <w:fitText w:val="4830" w:id="1367498243"/>
          <w:lang w:eastAsia="zh-CN"/>
        </w:rPr>
        <w:t>31</w:t>
      </w:r>
      <w:r w:rsidRPr="00675D26">
        <w:rPr>
          <w:rFonts w:ascii="ＭＳ ゴシック" w:eastAsia="ＭＳ ゴシック" w:hint="eastAsia"/>
          <w:kern w:val="0"/>
          <w:fitText w:val="4830" w:id="1367498243"/>
        </w:rPr>
        <w:t xml:space="preserve">　</w:t>
      </w:r>
      <w:r w:rsidRPr="00675D26">
        <w:rPr>
          <w:rFonts w:ascii="ＭＳ ゴシック" w:eastAsia="ＭＳ ゴシック" w:hint="eastAsia"/>
          <w:kern w:val="0"/>
          <w:fitText w:val="4830" w:id="1367498243"/>
          <w:lang w:eastAsia="zh-CN"/>
        </w:rPr>
        <w:t>https://www.nca.or.jp/tosho/</w:t>
      </w:r>
    </w:p>
    <w:p w14:paraId="32143522" w14:textId="77777777" w:rsidR="005C2BE3" w:rsidRPr="001727C2" w:rsidRDefault="005C2BE3" w:rsidP="005C2BE3">
      <w:pPr>
        <w:pBdr>
          <w:bottom w:val="double" w:sz="4" w:space="0" w:color="auto"/>
        </w:pBdr>
        <w:spacing w:line="60" w:lineRule="auto"/>
        <w:rPr>
          <w:rFonts w:ascii="ＭＳ ゴシック" w:eastAsia="ＭＳ ゴシック"/>
          <w:sz w:val="16"/>
          <w:szCs w:val="16"/>
        </w:rPr>
      </w:pPr>
    </w:p>
    <w:p w14:paraId="4C4715AB" w14:textId="77777777"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896"/>
        <w:gridCol w:w="1559"/>
      </w:tblGrid>
      <w:tr w:rsidR="001727C2" w:rsidRPr="001727C2" w14:paraId="3612A1E6" w14:textId="77777777" w:rsidTr="00B6756C">
        <w:trPr>
          <w:cantSplit/>
          <w:trHeight w:val="132"/>
        </w:trPr>
        <w:tc>
          <w:tcPr>
            <w:tcW w:w="459" w:type="dxa"/>
            <w:vMerge w:val="restart"/>
          </w:tcPr>
          <w:p w14:paraId="5E17236D" w14:textId="77777777" w:rsidR="001727C2" w:rsidRPr="00E2469C" w:rsidRDefault="001727C2" w:rsidP="001727C2">
            <w:pPr>
              <w:rPr>
                <w:rFonts w:ascii="ＭＳ ゴシック" w:eastAsia="ＭＳ ゴシック"/>
                <w:sz w:val="24"/>
              </w:rPr>
            </w:pPr>
          </w:p>
          <w:p w14:paraId="38B6F26D"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申</w:t>
            </w:r>
          </w:p>
          <w:p w14:paraId="5D7F13AA" w14:textId="77777777" w:rsidR="001727C2" w:rsidRPr="00E2469C" w:rsidRDefault="001727C2" w:rsidP="001727C2">
            <w:pPr>
              <w:rPr>
                <w:rFonts w:ascii="ＭＳ ゴシック" w:eastAsia="ＭＳ ゴシック"/>
                <w:sz w:val="24"/>
              </w:rPr>
            </w:pPr>
          </w:p>
          <w:p w14:paraId="6F225951"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込</w:t>
            </w:r>
          </w:p>
          <w:p w14:paraId="13C95C3C" w14:textId="77777777" w:rsidR="001727C2" w:rsidRPr="00E2469C" w:rsidRDefault="001727C2" w:rsidP="001727C2">
            <w:pPr>
              <w:rPr>
                <w:rFonts w:ascii="ＭＳ ゴシック" w:eastAsia="ＭＳ ゴシック"/>
                <w:sz w:val="24"/>
              </w:rPr>
            </w:pPr>
          </w:p>
          <w:p w14:paraId="2EE41B2D"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書</w:t>
            </w:r>
          </w:p>
        </w:tc>
        <w:tc>
          <w:tcPr>
            <w:tcW w:w="9279" w:type="dxa"/>
            <w:gridSpan w:val="4"/>
            <w:tcBorders>
              <w:bottom w:val="dashed" w:sz="4" w:space="0" w:color="auto"/>
            </w:tcBorders>
          </w:tcPr>
          <w:p w14:paraId="7FF35BB8"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住所：〒</w:t>
            </w:r>
          </w:p>
        </w:tc>
      </w:tr>
      <w:tr w:rsidR="001727C2" w:rsidRPr="001727C2" w14:paraId="7AB58F51" w14:textId="77777777" w:rsidTr="004922D5">
        <w:trPr>
          <w:cantSplit/>
          <w:trHeight w:val="323"/>
        </w:trPr>
        <w:tc>
          <w:tcPr>
            <w:tcW w:w="459" w:type="dxa"/>
            <w:vMerge/>
          </w:tcPr>
          <w:p w14:paraId="03D9B85E" w14:textId="77777777" w:rsidR="001727C2" w:rsidRPr="00E2469C" w:rsidRDefault="001727C2" w:rsidP="001727C2">
            <w:pPr>
              <w:rPr>
                <w:rFonts w:ascii="ＭＳ ゴシック"/>
                <w:sz w:val="24"/>
              </w:rPr>
            </w:pPr>
          </w:p>
        </w:tc>
        <w:tc>
          <w:tcPr>
            <w:tcW w:w="9279" w:type="dxa"/>
            <w:gridSpan w:val="4"/>
            <w:tcBorders>
              <w:top w:val="dashed" w:sz="4" w:space="0" w:color="auto"/>
              <w:bottom w:val="dashed" w:sz="4" w:space="0" w:color="auto"/>
            </w:tcBorders>
          </w:tcPr>
          <w:p w14:paraId="5282B062"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名称：</w:t>
            </w:r>
          </w:p>
        </w:tc>
      </w:tr>
      <w:tr w:rsidR="001727C2" w:rsidRPr="001727C2" w14:paraId="3CFB667B" w14:textId="77777777" w:rsidTr="004922D5">
        <w:trPr>
          <w:cantSplit/>
          <w:trHeight w:val="303"/>
        </w:trPr>
        <w:tc>
          <w:tcPr>
            <w:tcW w:w="459" w:type="dxa"/>
            <w:vMerge/>
          </w:tcPr>
          <w:p w14:paraId="22480FF6" w14:textId="77777777" w:rsidR="001727C2" w:rsidRPr="00E2469C" w:rsidRDefault="001727C2" w:rsidP="001727C2">
            <w:pPr>
              <w:rPr>
                <w:rFonts w:ascii="ＭＳ ゴシック"/>
                <w:sz w:val="24"/>
              </w:rPr>
            </w:pPr>
          </w:p>
        </w:tc>
        <w:tc>
          <w:tcPr>
            <w:tcW w:w="4824" w:type="dxa"/>
            <w:gridSpan w:val="2"/>
            <w:tcBorders>
              <w:top w:val="dashed" w:sz="4" w:space="0" w:color="auto"/>
              <w:right w:val="dashed" w:sz="4" w:space="0" w:color="auto"/>
            </w:tcBorders>
          </w:tcPr>
          <w:p w14:paraId="41991BD2" w14:textId="77777777" w:rsidR="001727C2" w:rsidRPr="00E2469C" w:rsidRDefault="001727C2" w:rsidP="001727C2">
            <w:pPr>
              <w:rPr>
                <w:rFonts w:ascii="ＭＳ ゴシック" w:eastAsia="ＭＳ ゴシック" w:hAnsi="ＭＳ ゴシック"/>
                <w:sz w:val="24"/>
                <w:lang w:eastAsia="zh-CN"/>
              </w:rPr>
            </w:pPr>
            <w:r w:rsidRPr="00E2469C">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14:paraId="29CD1DC2"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担当者：</w:t>
            </w:r>
          </w:p>
        </w:tc>
      </w:tr>
      <w:tr w:rsidR="008B4B26" w:rsidRPr="001727C2" w14:paraId="4B454D98" w14:textId="77777777" w:rsidTr="00E2469C">
        <w:trPr>
          <w:cantSplit/>
          <w:trHeight w:val="282"/>
        </w:trPr>
        <w:tc>
          <w:tcPr>
            <w:tcW w:w="459" w:type="dxa"/>
            <w:vMerge/>
          </w:tcPr>
          <w:p w14:paraId="13974FB5" w14:textId="77777777" w:rsidR="008B4B26" w:rsidRPr="00E2469C" w:rsidRDefault="008B4B26" w:rsidP="008B4B26">
            <w:pPr>
              <w:rPr>
                <w:rFonts w:ascii="ＭＳ ゴシック"/>
                <w:sz w:val="24"/>
              </w:rPr>
            </w:pPr>
          </w:p>
        </w:tc>
        <w:tc>
          <w:tcPr>
            <w:tcW w:w="1767" w:type="dxa"/>
            <w:tcBorders>
              <w:bottom w:val="single" w:sz="4" w:space="0" w:color="auto"/>
              <w:right w:val="dashed" w:sz="4" w:space="0" w:color="auto"/>
            </w:tcBorders>
          </w:tcPr>
          <w:p w14:paraId="2ED9901F" w14:textId="7AAD5333" w:rsidR="008B4B26" w:rsidRPr="00E2469C" w:rsidRDefault="008B4B26" w:rsidP="000B3DA5">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r w:rsidRPr="00E2469C">
              <w:rPr>
                <w:rFonts w:ascii="ＭＳ ゴシック" w:eastAsia="ＭＳ ゴシック" w:hAnsi="ＭＳ ゴシック" w:hint="eastAsia"/>
                <w:kern w:val="0"/>
                <w:sz w:val="24"/>
              </w:rPr>
              <w:t>R0</w:t>
            </w:r>
            <w:r w:rsidR="00E2469C" w:rsidRPr="00E2469C">
              <w:rPr>
                <w:rFonts w:ascii="ＭＳ ゴシック" w:eastAsia="ＭＳ ゴシック" w:hAnsi="ＭＳ ゴシック" w:hint="eastAsia"/>
                <w:kern w:val="0"/>
                <w:sz w:val="24"/>
              </w:rPr>
              <w:t>3</w:t>
            </w:r>
            <w:r w:rsidRPr="00E2469C">
              <w:rPr>
                <w:rFonts w:ascii="ＭＳ ゴシック" w:eastAsia="ＭＳ ゴシック" w:hAnsi="ＭＳ ゴシック" w:hint="eastAsia"/>
                <w:kern w:val="0"/>
                <w:sz w:val="24"/>
              </w:rPr>
              <w:t>-</w:t>
            </w:r>
            <w:r w:rsidR="00B842B6">
              <w:rPr>
                <w:rFonts w:ascii="ＭＳ ゴシック" w:eastAsia="ＭＳ ゴシック" w:hAnsi="ＭＳ ゴシック" w:hint="eastAsia"/>
                <w:kern w:val="0"/>
                <w:sz w:val="24"/>
              </w:rPr>
              <w:t>38</w:t>
            </w:r>
          </w:p>
        </w:tc>
        <w:tc>
          <w:tcPr>
            <w:tcW w:w="5953" w:type="dxa"/>
            <w:gridSpan w:val="2"/>
            <w:tcBorders>
              <w:left w:val="dashed" w:sz="4" w:space="0" w:color="auto"/>
              <w:bottom w:val="single" w:sz="4" w:space="0" w:color="auto"/>
              <w:right w:val="dashed" w:sz="4" w:space="0" w:color="auto"/>
            </w:tcBorders>
          </w:tcPr>
          <w:p w14:paraId="6B7AC608" w14:textId="5D76F4E0" w:rsidR="008B4B26" w:rsidRPr="00E2469C" w:rsidRDefault="008B4B26" w:rsidP="00F3322A">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r w:rsidR="00B842B6">
              <w:rPr>
                <w:rFonts w:ascii="ＭＳ ゴシック" w:eastAsia="ＭＳ ゴシック" w:hAnsi="ＭＳ ゴシック" w:hint="eastAsia"/>
                <w:sz w:val="24"/>
              </w:rPr>
              <w:t>役に立つ農業税制と特例</w:t>
            </w:r>
          </w:p>
        </w:tc>
        <w:tc>
          <w:tcPr>
            <w:tcW w:w="1559" w:type="dxa"/>
            <w:tcBorders>
              <w:left w:val="dashed" w:sz="4" w:space="0" w:color="auto"/>
              <w:bottom w:val="single" w:sz="4" w:space="0" w:color="auto"/>
            </w:tcBorders>
          </w:tcPr>
          <w:p w14:paraId="600C19C4" w14:textId="12E848B1" w:rsidR="008B4B26" w:rsidRPr="00E2469C" w:rsidRDefault="00675B36" w:rsidP="008B4B26">
            <w:pPr>
              <w:rPr>
                <w:rFonts w:ascii="ＭＳ ゴシック" w:eastAsia="ＭＳ ゴシック" w:hAnsi="ＭＳ ゴシック"/>
                <w:sz w:val="24"/>
              </w:rPr>
            </w:pPr>
            <w:r>
              <w:rPr>
                <w:rFonts w:ascii="ＭＳ ゴシック" w:eastAsia="ＭＳ ゴシック" w:hAnsi="ＭＳ ゴシック" w:hint="eastAsia"/>
                <w:sz w:val="24"/>
              </w:rPr>
              <w:t>部数：　　部</w:t>
            </w:r>
          </w:p>
        </w:tc>
      </w:tr>
      <w:tr w:rsidR="002A752D" w:rsidRPr="001727C2" w14:paraId="15EF777E" w14:textId="77777777" w:rsidTr="00E2469C">
        <w:trPr>
          <w:cantSplit/>
          <w:trHeight w:val="230"/>
        </w:trPr>
        <w:tc>
          <w:tcPr>
            <w:tcW w:w="459" w:type="dxa"/>
            <w:vMerge/>
          </w:tcPr>
          <w:p w14:paraId="3CBE8E72" w14:textId="77777777" w:rsidR="002A752D" w:rsidRPr="00E2469C" w:rsidRDefault="002A752D" w:rsidP="002A752D">
            <w:pPr>
              <w:rPr>
                <w:rFonts w:ascii="ＭＳ ゴシック"/>
                <w:sz w:val="24"/>
              </w:rPr>
            </w:pPr>
          </w:p>
        </w:tc>
        <w:tc>
          <w:tcPr>
            <w:tcW w:w="1767" w:type="dxa"/>
            <w:tcBorders>
              <w:bottom w:val="single" w:sz="4" w:space="0" w:color="auto"/>
              <w:right w:val="dashed" w:sz="4" w:space="0" w:color="auto"/>
            </w:tcBorders>
          </w:tcPr>
          <w:p w14:paraId="756B772A" w14:textId="77777777" w:rsidR="002A752D" w:rsidRPr="00E2469C" w:rsidRDefault="002A752D"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14:paraId="36C77899" w14:textId="77777777" w:rsidR="002A752D" w:rsidRPr="00E2469C" w:rsidRDefault="002A752D"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14:paraId="1D6A669E" w14:textId="77777777" w:rsidR="002A752D" w:rsidRPr="00E2469C" w:rsidRDefault="002A752D" w:rsidP="002A752D">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072EB" w:rsidRPr="001727C2" w14:paraId="43A5087E" w14:textId="77777777" w:rsidTr="00E2469C">
        <w:trPr>
          <w:cantSplit/>
          <w:trHeight w:val="255"/>
        </w:trPr>
        <w:tc>
          <w:tcPr>
            <w:tcW w:w="459" w:type="dxa"/>
            <w:vMerge/>
            <w:tcBorders>
              <w:bottom w:val="single" w:sz="4" w:space="0" w:color="auto"/>
            </w:tcBorders>
          </w:tcPr>
          <w:p w14:paraId="1EC7EA2D" w14:textId="77777777" w:rsidR="001072EB" w:rsidRPr="00E2469C" w:rsidRDefault="001072EB" w:rsidP="001072EB">
            <w:pPr>
              <w:rPr>
                <w:rFonts w:ascii="ＭＳ ゴシック"/>
                <w:sz w:val="24"/>
              </w:rPr>
            </w:pPr>
          </w:p>
        </w:tc>
        <w:tc>
          <w:tcPr>
            <w:tcW w:w="1767" w:type="dxa"/>
            <w:tcBorders>
              <w:bottom w:val="single" w:sz="4" w:space="0" w:color="auto"/>
              <w:right w:val="dashed" w:sz="4" w:space="0" w:color="auto"/>
            </w:tcBorders>
          </w:tcPr>
          <w:p w14:paraId="766F8C2C" w14:textId="77777777" w:rsidR="001072EB" w:rsidRPr="00E2469C" w:rsidRDefault="001072EB"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14:paraId="30616D4B" w14:textId="77777777" w:rsidR="001072EB" w:rsidRPr="00E2469C" w:rsidRDefault="001072EB"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14:paraId="24AAB316" w14:textId="77777777" w:rsidR="001072EB" w:rsidRPr="00E2469C" w:rsidRDefault="001072EB" w:rsidP="001072EB">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727C2" w:rsidRPr="001727C2" w14:paraId="15226425" w14:textId="77777777" w:rsidTr="00B6756C">
        <w:trPr>
          <w:cantSplit/>
          <w:trHeight w:val="250"/>
        </w:trPr>
        <w:tc>
          <w:tcPr>
            <w:tcW w:w="9738" w:type="dxa"/>
            <w:gridSpan w:val="5"/>
            <w:tcBorders>
              <w:bottom w:val="single" w:sz="4" w:space="0" w:color="auto"/>
            </w:tcBorders>
          </w:tcPr>
          <w:p w14:paraId="2D4397C6"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通信欄：</w:t>
            </w:r>
          </w:p>
        </w:tc>
      </w:tr>
    </w:tbl>
    <w:p w14:paraId="6368916B" w14:textId="77777777"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5D88" w14:textId="77777777" w:rsidR="003844F2" w:rsidRDefault="003844F2" w:rsidP="00B77B96">
      <w:r>
        <w:separator/>
      </w:r>
    </w:p>
  </w:endnote>
  <w:endnote w:type="continuationSeparator" w:id="0">
    <w:p w14:paraId="6D78FE1D" w14:textId="77777777" w:rsidR="003844F2" w:rsidRDefault="003844F2"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A814" w14:textId="77777777" w:rsidR="003844F2" w:rsidRDefault="003844F2" w:rsidP="00B77B96">
      <w:r>
        <w:separator/>
      </w:r>
    </w:p>
  </w:footnote>
  <w:footnote w:type="continuationSeparator" w:id="0">
    <w:p w14:paraId="04D3964A" w14:textId="77777777" w:rsidR="003844F2" w:rsidRDefault="003844F2"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B70772"/>
    <w:multiLevelType w:val="hybridMultilevel"/>
    <w:tmpl w:val="77D0C58E"/>
    <w:lvl w:ilvl="0" w:tplc="59C2C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FC0B02"/>
    <w:multiLevelType w:val="hybridMultilevel"/>
    <w:tmpl w:val="298AD948"/>
    <w:lvl w:ilvl="0" w:tplc="A5C04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B04"/>
    <w:rsid w:val="000032FC"/>
    <w:rsid w:val="000047A3"/>
    <w:rsid w:val="000073C9"/>
    <w:rsid w:val="00010122"/>
    <w:rsid w:val="000113C9"/>
    <w:rsid w:val="00021233"/>
    <w:rsid w:val="00023F16"/>
    <w:rsid w:val="00026C40"/>
    <w:rsid w:val="00034240"/>
    <w:rsid w:val="00037658"/>
    <w:rsid w:val="00042B5A"/>
    <w:rsid w:val="000432C6"/>
    <w:rsid w:val="0004536C"/>
    <w:rsid w:val="00046545"/>
    <w:rsid w:val="00054BD1"/>
    <w:rsid w:val="00055470"/>
    <w:rsid w:val="000554B4"/>
    <w:rsid w:val="0005554A"/>
    <w:rsid w:val="000600DB"/>
    <w:rsid w:val="00060A01"/>
    <w:rsid w:val="000617ED"/>
    <w:rsid w:val="000622E9"/>
    <w:rsid w:val="00063D4E"/>
    <w:rsid w:val="00065E3D"/>
    <w:rsid w:val="00070584"/>
    <w:rsid w:val="00071A79"/>
    <w:rsid w:val="00075A12"/>
    <w:rsid w:val="00091681"/>
    <w:rsid w:val="00096D77"/>
    <w:rsid w:val="00096EF9"/>
    <w:rsid w:val="000A445F"/>
    <w:rsid w:val="000B3DA5"/>
    <w:rsid w:val="000B5794"/>
    <w:rsid w:val="000B6227"/>
    <w:rsid w:val="000C50F5"/>
    <w:rsid w:val="000C63AB"/>
    <w:rsid w:val="000C68A5"/>
    <w:rsid w:val="000D200A"/>
    <w:rsid w:val="000D28ED"/>
    <w:rsid w:val="000D31AC"/>
    <w:rsid w:val="000D37BC"/>
    <w:rsid w:val="000D574A"/>
    <w:rsid w:val="000D7847"/>
    <w:rsid w:val="000E4DA3"/>
    <w:rsid w:val="000F3822"/>
    <w:rsid w:val="000F74CD"/>
    <w:rsid w:val="00100E1B"/>
    <w:rsid w:val="0010262B"/>
    <w:rsid w:val="00106459"/>
    <w:rsid w:val="001072EB"/>
    <w:rsid w:val="0011262C"/>
    <w:rsid w:val="00114098"/>
    <w:rsid w:val="00120A88"/>
    <w:rsid w:val="001220ED"/>
    <w:rsid w:val="0012226A"/>
    <w:rsid w:val="00122775"/>
    <w:rsid w:val="00126563"/>
    <w:rsid w:val="0013197A"/>
    <w:rsid w:val="001363D7"/>
    <w:rsid w:val="00140688"/>
    <w:rsid w:val="00144B59"/>
    <w:rsid w:val="00144D01"/>
    <w:rsid w:val="0014569C"/>
    <w:rsid w:val="001507D5"/>
    <w:rsid w:val="0015438D"/>
    <w:rsid w:val="0016110A"/>
    <w:rsid w:val="00161414"/>
    <w:rsid w:val="001648AE"/>
    <w:rsid w:val="001654E7"/>
    <w:rsid w:val="001660AB"/>
    <w:rsid w:val="00167394"/>
    <w:rsid w:val="00167855"/>
    <w:rsid w:val="00167EB5"/>
    <w:rsid w:val="00167EEB"/>
    <w:rsid w:val="001704EA"/>
    <w:rsid w:val="001727C2"/>
    <w:rsid w:val="00173BC4"/>
    <w:rsid w:val="0017738B"/>
    <w:rsid w:val="00177E80"/>
    <w:rsid w:val="001834FE"/>
    <w:rsid w:val="00186E41"/>
    <w:rsid w:val="001875C4"/>
    <w:rsid w:val="001A1134"/>
    <w:rsid w:val="001A2D6B"/>
    <w:rsid w:val="001A5268"/>
    <w:rsid w:val="001A57F6"/>
    <w:rsid w:val="001A7179"/>
    <w:rsid w:val="001A7977"/>
    <w:rsid w:val="001B2DC6"/>
    <w:rsid w:val="001B54A1"/>
    <w:rsid w:val="001C1E95"/>
    <w:rsid w:val="001C3597"/>
    <w:rsid w:val="001C50B5"/>
    <w:rsid w:val="001D03B8"/>
    <w:rsid w:val="001D07AF"/>
    <w:rsid w:val="001D0FA0"/>
    <w:rsid w:val="001D2F8B"/>
    <w:rsid w:val="001D455C"/>
    <w:rsid w:val="001D4EA2"/>
    <w:rsid w:val="001D5065"/>
    <w:rsid w:val="001D7023"/>
    <w:rsid w:val="001D7AEA"/>
    <w:rsid w:val="001E0C8D"/>
    <w:rsid w:val="001E7B6D"/>
    <w:rsid w:val="001F2151"/>
    <w:rsid w:val="001F478F"/>
    <w:rsid w:val="001F5D71"/>
    <w:rsid w:val="00202974"/>
    <w:rsid w:val="00206800"/>
    <w:rsid w:val="00212B95"/>
    <w:rsid w:val="0021334A"/>
    <w:rsid w:val="00213CE0"/>
    <w:rsid w:val="002177C5"/>
    <w:rsid w:val="002205F6"/>
    <w:rsid w:val="0022088C"/>
    <w:rsid w:val="00220D18"/>
    <w:rsid w:val="00225268"/>
    <w:rsid w:val="00225AA1"/>
    <w:rsid w:val="00225CF9"/>
    <w:rsid w:val="002301F3"/>
    <w:rsid w:val="00231630"/>
    <w:rsid w:val="0023165D"/>
    <w:rsid w:val="00233F66"/>
    <w:rsid w:val="002352F4"/>
    <w:rsid w:val="002424A5"/>
    <w:rsid w:val="0025070F"/>
    <w:rsid w:val="002559AC"/>
    <w:rsid w:val="002669E2"/>
    <w:rsid w:val="00275DCC"/>
    <w:rsid w:val="00276BA5"/>
    <w:rsid w:val="00280C5B"/>
    <w:rsid w:val="0028795B"/>
    <w:rsid w:val="00287C2F"/>
    <w:rsid w:val="00292CF2"/>
    <w:rsid w:val="00293470"/>
    <w:rsid w:val="002947AA"/>
    <w:rsid w:val="00295680"/>
    <w:rsid w:val="0029676A"/>
    <w:rsid w:val="002A752D"/>
    <w:rsid w:val="002A76CB"/>
    <w:rsid w:val="002B22E6"/>
    <w:rsid w:val="002B2408"/>
    <w:rsid w:val="002B2B85"/>
    <w:rsid w:val="002B488E"/>
    <w:rsid w:val="002B52F2"/>
    <w:rsid w:val="002B72A6"/>
    <w:rsid w:val="002B7883"/>
    <w:rsid w:val="002C116F"/>
    <w:rsid w:val="002C11C2"/>
    <w:rsid w:val="002C2E62"/>
    <w:rsid w:val="002C798C"/>
    <w:rsid w:val="002D0B96"/>
    <w:rsid w:val="002D0ECC"/>
    <w:rsid w:val="002D3EBE"/>
    <w:rsid w:val="002E0616"/>
    <w:rsid w:val="002E0962"/>
    <w:rsid w:val="002E1D41"/>
    <w:rsid w:val="002E49DB"/>
    <w:rsid w:val="002E66C4"/>
    <w:rsid w:val="002E75BB"/>
    <w:rsid w:val="002E7F61"/>
    <w:rsid w:val="002F0567"/>
    <w:rsid w:val="002F1B9F"/>
    <w:rsid w:val="002F284F"/>
    <w:rsid w:val="002F4238"/>
    <w:rsid w:val="002F6805"/>
    <w:rsid w:val="002F7BA4"/>
    <w:rsid w:val="00300D0B"/>
    <w:rsid w:val="003144FC"/>
    <w:rsid w:val="00314C27"/>
    <w:rsid w:val="00323C39"/>
    <w:rsid w:val="00331B61"/>
    <w:rsid w:val="00333029"/>
    <w:rsid w:val="00334DFE"/>
    <w:rsid w:val="00334E0F"/>
    <w:rsid w:val="00340EE5"/>
    <w:rsid w:val="00345572"/>
    <w:rsid w:val="00356483"/>
    <w:rsid w:val="0036511C"/>
    <w:rsid w:val="003657C3"/>
    <w:rsid w:val="00371AFB"/>
    <w:rsid w:val="00380ACB"/>
    <w:rsid w:val="00381901"/>
    <w:rsid w:val="00383D83"/>
    <w:rsid w:val="003840E6"/>
    <w:rsid w:val="003844F2"/>
    <w:rsid w:val="00390C75"/>
    <w:rsid w:val="00393B56"/>
    <w:rsid w:val="003955AA"/>
    <w:rsid w:val="003A0308"/>
    <w:rsid w:val="003A4024"/>
    <w:rsid w:val="003A4C7D"/>
    <w:rsid w:val="003A4DB6"/>
    <w:rsid w:val="003A5D4B"/>
    <w:rsid w:val="003B192C"/>
    <w:rsid w:val="003B4B43"/>
    <w:rsid w:val="003B57DF"/>
    <w:rsid w:val="003C12C7"/>
    <w:rsid w:val="003C3B16"/>
    <w:rsid w:val="003C549E"/>
    <w:rsid w:val="003C5C30"/>
    <w:rsid w:val="003C729D"/>
    <w:rsid w:val="003D11B0"/>
    <w:rsid w:val="003D2CB1"/>
    <w:rsid w:val="003D38BB"/>
    <w:rsid w:val="003D7F1D"/>
    <w:rsid w:val="003E1CBE"/>
    <w:rsid w:val="003E4894"/>
    <w:rsid w:val="003F0D23"/>
    <w:rsid w:val="003F4A00"/>
    <w:rsid w:val="003F6380"/>
    <w:rsid w:val="00400728"/>
    <w:rsid w:val="004053F1"/>
    <w:rsid w:val="0040651F"/>
    <w:rsid w:val="0040665C"/>
    <w:rsid w:val="00407399"/>
    <w:rsid w:val="004100E8"/>
    <w:rsid w:val="0041051E"/>
    <w:rsid w:val="00410ABA"/>
    <w:rsid w:val="0041443B"/>
    <w:rsid w:val="00420700"/>
    <w:rsid w:val="00420A99"/>
    <w:rsid w:val="00422A7B"/>
    <w:rsid w:val="0042455A"/>
    <w:rsid w:val="004275FD"/>
    <w:rsid w:val="004303CD"/>
    <w:rsid w:val="004319A0"/>
    <w:rsid w:val="0043278A"/>
    <w:rsid w:val="004337E4"/>
    <w:rsid w:val="0043767E"/>
    <w:rsid w:val="00442C56"/>
    <w:rsid w:val="00445717"/>
    <w:rsid w:val="0045224D"/>
    <w:rsid w:val="00453645"/>
    <w:rsid w:val="00457270"/>
    <w:rsid w:val="00457942"/>
    <w:rsid w:val="00460812"/>
    <w:rsid w:val="00462184"/>
    <w:rsid w:val="00462F3A"/>
    <w:rsid w:val="00464660"/>
    <w:rsid w:val="004706AE"/>
    <w:rsid w:val="00472AEE"/>
    <w:rsid w:val="004736A4"/>
    <w:rsid w:val="004736EE"/>
    <w:rsid w:val="0047471E"/>
    <w:rsid w:val="004755F5"/>
    <w:rsid w:val="004776C4"/>
    <w:rsid w:val="00482967"/>
    <w:rsid w:val="0048765E"/>
    <w:rsid w:val="0049120B"/>
    <w:rsid w:val="00497609"/>
    <w:rsid w:val="004A43E8"/>
    <w:rsid w:val="004A59C8"/>
    <w:rsid w:val="004A6209"/>
    <w:rsid w:val="004A7F67"/>
    <w:rsid w:val="004B52C0"/>
    <w:rsid w:val="004C2BB2"/>
    <w:rsid w:val="004C3843"/>
    <w:rsid w:val="004D6245"/>
    <w:rsid w:val="004E03FB"/>
    <w:rsid w:val="004E27CC"/>
    <w:rsid w:val="004F4CCE"/>
    <w:rsid w:val="004F6368"/>
    <w:rsid w:val="00502B3D"/>
    <w:rsid w:val="00505491"/>
    <w:rsid w:val="005101D7"/>
    <w:rsid w:val="00514DAD"/>
    <w:rsid w:val="00516664"/>
    <w:rsid w:val="00523001"/>
    <w:rsid w:val="00524655"/>
    <w:rsid w:val="00526287"/>
    <w:rsid w:val="00530C79"/>
    <w:rsid w:val="00532D79"/>
    <w:rsid w:val="00534AA4"/>
    <w:rsid w:val="0053524C"/>
    <w:rsid w:val="005355A0"/>
    <w:rsid w:val="00536FC1"/>
    <w:rsid w:val="005444F2"/>
    <w:rsid w:val="00547031"/>
    <w:rsid w:val="005509CC"/>
    <w:rsid w:val="00551D7F"/>
    <w:rsid w:val="00551EE3"/>
    <w:rsid w:val="00561DF7"/>
    <w:rsid w:val="005700F3"/>
    <w:rsid w:val="00570391"/>
    <w:rsid w:val="005740AF"/>
    <w:rsid w:val="00574456"/>
    <w:rsid w:val="00575CE5"/>
    <w:rsid w:val="005803DB"/>
    <w:rsid w:val="0058124C"/>
    <w:rsid w:val="00587620"/>
    <w:rsid w:val="0059225D"/>
    <w:rsid w:val="00592649"/>
    <w:rsid w:val="005933A4"/>
    <w:rsid w:val="005939F3"/>
    <w:rsid w:val="005A02EA"/>
    <w:rsid w:val="005A48D3"/>
    <w:rsid w:val="005C1176"/>
    <w:rsid w:val="005C2BE3"/>
    <w:rsid w:val="005C2FC1"/>
    <w:rsid w:val="005C31D7"/>
    <w:rsid w:val="005D194F"/>
    <w:rsid w:val="005D24B3"/>
    <w:rsid w:val="005E194A"/>
    <w:rsid w:val="005E1AF2"/>
    <w:rsid w:val="005E5706"/>
    <w:rsid w:val="005E5CE8"/>
    <w:rsid w:val="005E68DE"/>
    <w:rsid w:val="005E7EAA"/>
    <w:rsid w:val="005F0B12"/>
    <w:rsid w:val="005F11FB"/>
    <w:rsid w:val="005F6B70"/>
    <w:rsid w:val="006001DB"/>
    <w:rsid w:val="00603E05"/>
    <w:rsid w:val="006041AD"/>
    <w:rsid w:val="006056F7"/>
    <w:rsid w:val="006142D6"/>
    <w:rsid w:val="00625536"/>
    <w:rsid w:val="006425AA"/>
    <w:rsid w:val="00643F8C"/>
    <w:rsid w:val="00654EFE"/>
    <w:rsid w:val="00662782"/>
    <w:rsid w:val="00662D90"/>
    <w:rsid w:val="00670854"/>
    <w:rsid w:val="00671517"/>
    <w:rsid w:val="00672FDA"/>
    <w:rsid w:val="00673221"/>
    <w:rsid w:val="00674838"/>
    <w:rsid w:val="00675B36"/>
    <w:rsid w:val="00675CAF"/>
    <w:rsid w:val="00675D26"/>
    <w:rsid w:val="006876BD"/>
    <w:rsid w:val="006906F6"/>
    <w:rsid w:val="00695889"/>
    <w:rsid w:val="006A5E07"/>
    <w:rsid w:val="006B57D9"/>
    <w:rsid w:val="006C50EC"/>
    <w:rsid w:val="006C57B3"/>
    <w:rsid w:val="006D0170"/>
    <w:rsid w:val="006D4453"/>
    <w:rsid w:val="006D6D89"/>
    <w:rsid w:val="006E1FD5"/>
    <w:rsid w:val="006E2190"/>
    <w:rsid w:val="006E4158"/>
    <w:rsid w:val="006E448E"/>
    <w:rsid w:val="006E5133"/>
    <w:rsid w:val="006F500B"/>
    <w:rsid w:val="006F7065"/>
    <w:rsid w:val="006F7989"/>
    <w:rsid w:val="00701174"/>
    <w:rsid w:val="0070550D"/>
    <w:rsid w:val="00707261"/>
    <w:rsid w:val="00711684"/>
    <w:rsid w:val="00713A00"/>
    <w:rsid w:val="00713D5F"/>
    <w:rsid w:val="0072512D"/>
    <w:rsid w:val="0072710F"/>
    <w:rsid w:val="00732DC1"/>
    <w:rsid w:val="00732E1F"/>
    <w:rsid w:val="007347B7"/>
    <w:rsid w:val="00735595"/>
    <w:rsid w:val="00740A5B"/>
    <w:rsid w:val="007429C1"/>
    <w:rsid w:val="00744155"/>
    <w:rsid w:val="0074796C"/>
    <w:rsid w:val="007513F0"/>
    <w:rsid w:val="00753C51"/>
    <w:rsid w:val="00756123"/>
    <w:rsid w:val="0075633D"/>
    <w:rsid w:val="0075723D"/>
    <w:rsid w:val="00762CA6"/>
    <w:rsid w:val="00763166"/>
    <w:rsid w:val="00766AE7"/>
    <w:rsid w:val="00774087"/>
    <w:rsid w:val="007740A1"/>
    <w:rsid w:val="007762B1"/>
    <w:rsid w:val="007871B3"/>
    <w:rsid w:val="0079587D"/>
    <w:rsid w:val="0079625F"/>
    <w:rsid w:val="00796FD3"/>
    <w:rsid w:val="007A157A"/>
    <w:rsid w:val="007A4162"/>
    <w:rsid w:val="007A6132"/>
    <w:rsid w:val="007A6CE8"/>
    <w:rsid w:val="007A7D69"/>
    <w:rsid w:val="007B0327"/>
    <w:rsid w:val="007B365D"/>
    <w:rsid w:val="007B57C9"/>
    <w:rsid w:val="007C39B5"/>
    <w:rsid w:val="007C3E91"/>
    <w:rsid w:val="007C45F6"/>
    <w:rsid w:val="007C7D7A"/>
    <w:rsid w:val="007D27BD"/>
    <w:rsid w:val="007D5DBA"/>
    <w:rsid w:val="007E1977"/>
    <w:rsid w:val="007E5DA3"/>
    <w:rsid w:val="007F1AA2"/>
    <w:rsid w:val="007F6E90"/>
    <w:rsid w:val="00802D8A"/>
    <w:rsid w:val="008075C2"/>
    <w:rsid w:val="00807CBE"/>
    <w:rsid w:val="00816995"/>
    <w:rsid w:val="00823D77"/>
    <w:rsid w:val="00825D2F"/>
    <w:rsid w:val="0082726A"/>
    <w:rsid w:val="00840A45"/>
    <w:rsid w:val="00840F7C"/>
    <w:rsid w:val="008501C6"/>
    <w:rsid w:val="0085088B"/>
    <w:rsid w:val="00850985"/>
    <w:rsid w:val="00850CC1"/>
    <w:rsid w:val="0085102E"/>
    <w:rsid w:val="0085487E"/>
    <w:rsid w:val="00854AC0"/>
    <w:rsid w:val="00861047"/>
    <w:rsid w:val="0087586C"/>
    <w:rsid w:val="00876EA2"/>
    <w:rsid w:val="00877E2C"/>
    <w:rsid w:val="0088445F"/>
    <w:rsid w:val="0088552C"/>
    <w:rsid w:val="008857A8"/>
    <w:rsid w:val="00891035"/>
    <w:rsid w:val="008910A3"/>
    <w:rsid w:val="008911F0"/>
    <w:rsid w:val="00897657"/>
    <w:rsid w:val="008A587A"/>
    <w:rsid w:val="008B09BB"/>
    <w:rsid w:val="008B0A57"/>
    <w:rsid w:val="008B2032"/>
    <w:rsid w:val="008B4B26"/>
    <w:rsid w:val="008B729C"/>
    <w:rsid w:val="008C26F4"/>
    <w:rsid w:val="008C5A45"/>
    <w:rsid w:val="008C65FF"/>
    <w:rsid w:val="008D1540"/>
    <w:rsid w:val="008D196E"/>
    <w:rsid w:val="008D3981"/>
    <w:rsid w:val="008D4479"/>
    <w:rsid w:val="008D46D1"/>
    <w:rsid w:val="008D670A"/>
    <w:rsid w:val="008D7027"/>
    <w:rsid w:val="008D7688"/>
    <w:rsid w:val="008E009C"/>
    <w:rsid w:val="008E1CA7"/>
    <w:rsid w:val="008E3226"/>
    <w:rsid w:val="008E5B2F"/>
    <w:rsid w:val="00900677"/>
    <w:rsid w:val="00903460"/>
    <w:rsid w:val="00907F69"/>
    <w:rsid w:val="009116F9"/>
    <w:rsid w:val="00916C84"/>
    <w:rsid w:val="00921AA6"/>
    <w:rsid w:val="009227A5"/>
    <w:rsid w:val="009231D1"/>
    <w:rsid w:val="009233B3"/>
    <w:rsid w:val="009319B0"/>
    <w:rsid w:val="00936914"/>
    <w:rsid w:val="00936B0A"/>
    <w:rsid w:val="0093740A"/>
    <w:rsid w:val="00937BEC"/>
    <w:rsid w:val="00940A34"/>
    <w:rsid w:val="00944847"/>
    <w:rsid w:val="009455CF"/>
    <w:rsid w:val="00947AA6"/>
    <w:rsid w:val="009504A6"/>
    <w:rsid w:val="0095588E"/>
    <w:rsid w:val="00956E10"/>
    <w:rsid w:val="00970093"/>
    <w:rsid w:val="00975D3B"/>
    <w:rsid w:val="0097615A"/>
    <w:rsid w:val="0098511C"/>
    <w:rsid w:val="00985E99"/>
    <w:rsid w:val="00994E3F"/>
    <w:rsid w:val="00996514"/>
    <w:rsid w:val="009A1BF4"/>
    <w:rsid w:val="009A2B45"/>
    <w:rsid w:val="009C0BB0"/>
    <w:rsid w:val="009C1F6C"/>
    <w:rsid w:val="009C582B"/>
    <w:rsid w:val="009D02D8"/>
    <w:rsid w:val="009D03B1"/>
    <w:rsid w:val="009D7086"/>
    <w:rsid w:val="009E4F4F"/>
    <w:rsid w:val="009E5B15"/>
    <w:rsid w:val="009F3D44"/>
    <w:rsid w:val="009F4028"/>
    <w:rsid w:val="009F5C39"/>
    <w:rsid w:val="009F7758"/>
    <w:rsid w:val="00A01038"/>
    <w:rsid w:val="00A05D09"/>
    <w:rsid w:val="00A07FB6"/>
    <w:rsid w:val="00A24067"/>
    <w:rsid w:val="00A269BF"/>
    <w:rsid w:val="00A316C9"/>
    <w:rsid w:val="00A32164"/>
    <w:rsid w:val="00A323DA"/>
    <w:rsid w:val="00A34589"/>
    <w:rsid w:val="00A416EC"/>
    <w:rsid w:val="00A41A6D"/>
    <w:rsid w:val="00A47D34"/>
    <w:rsid w:val="00A47DEC"/>
    <w:rsid w:val="00A51DFF"/>
    <w:rsid w:val="00A53F38"/>
    <w:rsid w:val="00A55867"/>
    <w:rsid w:val="00A60708"/>
    <w:rsid w:val="00A62005"/>
    <w:rsid w:val="00A64E70"/>
    <w:rsid w:val="00A67115"/>
    <w:rsid w:val="00A67200"/>
    <w:rsid w:val="00A76512"/>
    <w:rsid w:val="00A81375"/>
    <w:rsid w:val="00A843BC"/>
    <w:rsid w:val="00A862FF"/>
    <w:rsid w:val="00A87806"/>
    <w:rsid w:val="00A93228"/>
    <w:rsid w:val="00A932A3"/>
    <w:rsid w:val="00A936A0"/>
    <w:rsid w:val="00AA2011"/>
    <w:rsid w:val="00AA76C3"/>
    <w:rsid w:val="00AA77EE"/>
    <w:rsid w:val="00AC092A"/>
    <w:rsid w:val="00AC0D00"/>
    <w:rsid w:val="00AC3F11"/>
    <w:rsid w:val="00AC40EC"/>
    <w:rsid w:val="00AC477B"/>
    <w:rsid w:val="00AE0765"/>
    <w:rsid w:val="00AE1360"/>
    <w:rsid w:val="00AE2049"/>
    <w:rsid w:val="00AE3B59"/>
    <w:rsid w:val="00AE6665"/>
    <w:rsid w:val="00AF297A"/>
    <w:rsid w:val="00AF2DF7"/>
    <w:rsid w:val="00AF7D32"/>
    <w:rsid w:val="00B01DD3"/>
    <w:rsid w:val="00B01FC7"/>
    <w:rsid w:val="00B04B24"/>
    <w:rsid w:val="00B10B04"/>
    <w:rsid w:val="00B10E11"/>
    <w:rsid w:val="00B135A3"/>
    <w:rsid w:val="00B16F86"/>
    <w:rsid w:val="00B170FD"/>
    <w:rsid w:val="00B17155"/>
    <w:rsid w:val="00B17E04"/>
    <w:rsid w:val="00B21D5F"/>
    <w:rsid w:val="00B2209C"/>
    <w:rsid w:val="00B22C39"/>
    <w:rsid w:val="00B26F6A"/>
    <w:rsid w:val="00B302AE"/>
    <w:rsid w:val="00B31784"/>
    <w:rsid w:val="00B33DC1"/>
    <w:rsid w:val="00B3452F"/>
    <w:rsid w:val="00B35349"/>
    <w:rsid w:val="00B35368"/>
    <w:rsid w:val="00B36D25"/>
    <w:rsid w:val="00B514A9"/>
    <w:rsid w:val="00B53B00"/>
    <w:rsid w:val="00B61274"/>
    <w:rsid w:val="00B6756C"/>
    <w:rsid w:val="00B70067"/>
    <w:rsid w:val="00B70862"/>
    <w:rsid w:val="00B74C36"/>
    <w:rsid w:val="00B77B96"/>
    <w:rsid w:val="00B832A5"/>
    <w:rsid w:val="00B83C09"/>
    <w:rsid w:val="00B83C30"/>
    <w:rsid w:val="00B842B6"/>
    <w:rsid w:val="00B94CCB"/>
    <w:rsid w:val="00BA32A1"/>
    <w:rsid w:val="00BA5816"/>
    <w:rsid w:val="00BA7117"/>
    <w:rsid w:val="00BA7919"/>
    <w:rsid w:val="00BB1582"/>
    <w:rsid w:val="00BB323F"/>
    <w:rsid w:val="00BB3770"/>
    <w:rsid w:val="00BB5C9B"/>
    <w:rsid w:val="00BB78F7"/>
    <w:rsid w:val="00BC1AEC"/>
    <w:rsid w:val="00BC2B34"/>
    <w:rsid w:val="00BC78CC"/>
    <w:rsid w:val="00BD2776"/>
    <w:rsid w:val="00BD4809"/>
    <w:rsid w:val="00BD72A0"/>
    <w:rsid w:val="00BD7AD2"/>
    <w:rsid w:val="00BE5896"/>
    <w:rsid w:val="00BE7CFC"/>
    <w:rsid w:val="00BF17AE"/>
    <w:rsid w:val="00BF3566"/>
    <w:rsid w:val="00BF59F1"/>
    <w:rsid w:val="00BF7FD1"/>
    <w:rsid w:val="00C00A2B"/>
    <w:rsid w:val="00C022D5"/>
    <w:rsid w:val="00C054EE"/>
    <w:rsid w:val="00C12BA4"/>
    <w:rsid w:val="00C16281"/>
    <w:rsid w:val="00C215EE"/>
    <w:rsid w:val="00C21965"/>
    <w:rsid w:val="00C242E7"/>
    <w:rsid w:val="00C24FD1"/>
    <w:rsid w:val="00C26E62"/>
    <w:rsid w:val="00C27831"/>
    <w:rsid w:val="00C30DF8"/>
    <w:rsid w:val="00C42652"/>
    <w:rsid w:val="00C44903"/>
    <w:rsid w:val="00C54712"/>
    <w:rsid w:val="00C54F94"/>
    <w:rsid w:val="00C56AC4"/>
    <w:rsid w:val="00C5767A"/>
    <w:rsid w:val="00C5783C"/>
    <w:rsid w:val="00C60958"/>
    <w:rsid w:val="00C62990"/>
    <w:rsid w:val="00C63DE0"/>
    <w:rsid w:val="00C64069"/>
    <w:rsid w:val="00C6597E"/>
    <w:rsid w:val="00C679EF"/>
    <w:rsid w:val="00C72380"/>
    <w:rsid w:val="00C7314C"/>
    <w:rsid w:val="00C81774"/>
    <w:rsid w:val="00C84CE2"/>
    <w:rsid w:val="00C9094F"/>
    <w:rsid w:val="00C92614"/>
    <w:rsid w:val="00C934A2"/>
    <w:rsid w:val="00C961E1"/>
    <w:rsid w:val="00CA189C"/>
    <w:rsid w:val="00CA392B"/>
    <w:rsid w:val="00CA490D"/>
    <w:rsid w:val="00CA685B"/>
    <w:rsid w:val="00CC6706"/>
    <w:rsid w:val="00CD540A"/>
    <w:rsid w:val="00CD5534"/>
    <w:rsid w:val="00CE0518"/>
    <w:rsid w:val="00CE14AF"/>
    <w:rsid w:val="00CE260A"/>
    <w:rsid w:val="00CE554E"/>
    <w:rsid w:val="00CE6BA4"/>
    <w:rsid w:val="00CE705B"/>
    <w:rsid w:val="00CE79B3"/>
    <w:rsid w:val="00CF4686"/>
    <w:rsid w:val="00CF7279"/>
    <w:rsid w:val="00D048AB"/>
    <w:rsid w:val="00D103E4"/>
    <w:rsid w:val="00D10486"/>
    <w:rsid w:val="00D108C9"/>
    <w:rsid w:val="00D1103F"/>
    <w:rsid w:val="00D12D25"/>
    <w:rsid w:val="00D13DAE"/>
    <w:rsid w:val="00D14148"/>
    <w:rsid w:val="00D16A4B"/>
    <w:rsid w:val="00D17F67"/>
    <w:rsid w:val="00D2045C"/>
    <w:rsid w:val="00D20F47"/>
    <w:rsid w:val="00D2376A"/>
    <w:rsid w:val="00D3082E"/>
    <w:rsid w:val="00D33759"/>
    <w:rsid w:val="00D34020"/>
    <w:rsid w:val="00D37CC4"/>
    <w:rsid w:val="00D44A84"/>
    <w:rsid w:val="00D45361"/>
    <w:rsid w:val="00D50BFE"/>
    <w:rsid w:val="00D51619"/>
    <w:rsid w:val="00D5260A"/>
    <w:rsid w:val="00D532FA"/>
    <w:rsid w:val="00D54492"/>
    <w:rsid w:val="00D602FA"/>
    <w:rsid w:val="00D61E3C"/>
    <w:rsid w:val="00D62999"/>
    <w:rsid w:val="00D6542E"/>
    <w:rsid w:val="00D66EB9"/>
    <w:rsid w:val="00D729FA"/>
    <w:rsid w:val="00D75BA8"/>
    <w:rsid w:val="00D81FCA"/>
    <w:rsid w:val="00D93486"/>
    <w:rsid w:val="00D975C4"/>
    <w:rsid w:val="00DA51D5"/>
    <w:rsid w:val="00DC0CC6"/>
    <w:rsid w:val="00DC1692"/>
    <w:rsid w:val="00DC40D6"/>
    <w:rsid w:val="00DD0402"/>
    <w:rsid w:val="00DD0DDF"/>
    <w:rsid w:val="00DD314D"/>
    <w:rsid w:val="00DD4C7E"/>
    <w:rsid w:val="00DD5501"/>
    <w:rsid w:val="00DD6580"/>
    <w:rsid w:val="00DD6767"/>
    <w:rsid w:val="00DE1AE4"/>
    <w:rsid w:val="00DE3CB7"/>
    <w:rsid w:val="00DE5D57"/>
    <w:rsid w:val="00DF0956"/>
    <w:rsid w:val="00DF1CD8"/>
    <w:rsid w:val="00DF2E04"/>
    <w:rsid w:val="00DF7916"/>
    <w:rsid w:val="00E02D51"/>
    <w:rsid w:val="00E02F94"/>
    <w:rsid w:val="00E03BD2"/>
    <w:rsid w:val="00E03C87"/>
    <w:rsid w:val="00E04033"/>
    <w:rsid w:val="00E131A0"/>
    <w:rsid w:val="00E131DC"/>
    <w:rsid w:val="00E143F0"/>
    <w:rsid w:val="00E16509"/>
    <w:rsid w:val="00E17208"/>
    <w:rsid w:val="00E20993"/>
    <w:rsid w:val="00E2205E"/>
    <w:rsid w:val="00E2469C"/>
    <w:rsid w:val="00E273E3"/>
    <w:rsid w:val="00E3065E"/>
    <w:rsid w:val="00E30C07"/>
    <w:rsid w:val="00E30E97"/>
    <w:rsid w:val="00E407AC"/>
    <w:rsid w:val="00E41FD3"/>
    <w:rsid w:val="00E423C0"/>
    <w:rsid w:val="00E458C2"/>
    <w:rsid w:val="00E46352"/>
    <w:rsid w:val="00E47B1F"/>
    <w:rsid w:val="00E503AE"/>
    <w:rsid w:val="00E5232E"/>
    <w:rsid w:val="00E55642"/>
    <w:rsid w:val="00E55D0C"/>
    <w:rsid w:val="00E56435"/>
    <w:rsid w:val="00E62909"/>
    <w:rsid w:val="00E65D6D"/>
    <w:rsid w:val="00E729C0"/>
    <w:rsid w:val="00E72F74"/>
    <w:rsid w:val="00E7319D"/>
    <w:rsid w:val="00E745CB"/>
    <w:rsid w:val="00E80D29"/>
    <w:rsid w:val="00E8211F"/>
    <w:rsid w:val="00E8486B"/>
    <w:rsid w:val="00E84A6D"/>
    <w:rsid w:val="00E90B5B"/>
    <w:rsid w:val="00E917C7"/>
    <w:rsid w:val="00E9228D"/>
    <w:rsid w:val="00E92302"/>
    <w:rsid w:val="00E92BE3"/>
    <w:rsid w:val="00E94E23"/>
    <w:rsid w:val="00E94E72"/>
    <w:rsid w:val="00E95A64"/>
    <w:rsid w:val="00E96410"/>
    <w:rsid w:val="00EA6DFF"/>
    <w:rsid w:val="00EB3106"/>
    <w:rsid w:val="00EC1F8D"/>
    <w:rsid w:val="00EC5BE5"/>
    <w:rsid w:val="00EC5F17"/>
    <w:rsid w:val="00EC6864"/>
    <w:rsid w:val="00ED3E9A"/>
    <w:rsid w:val="00ED405B"/>
    <w:rsid w:val="00ED5E3E"/>
    <w:rsid w:val="00EF5A39"/>
    <w:rsid w:val="00F04906"/>
    <w:rsid w:val="00F1005F"/>
    <w:rsid w:val="00F1154D"/>
    <w:rsid w:val="00F155F0"/>
    <w:rsid w:val="00F21EAF"/>
    <w:rsid w:val="00F3322A"/>
    <w:rsid w:val="00F3392F"/>
    <w:rsid w:val="00F35E87"/>
    <w:rsid w:val="00F417D6"/>
    <w:rsid w:val="00F41CF1"/>
    <w:rsid w:val="00F50532"/>
    <w:rsid w:val="00F53D97"/>
    <w:rsid w:val="00F54661"/>
    <w:rsid w:val="00F54DB6"/>
    <w:rsid w:val="00F56A38"/>
    <w:rsid w:val="00F5721F"/>
    <w:rsid w:val="00F61AB2"/>
    <w:rsid w:val="00F63AD6"/>
    <w:rsid w:val="00F65690"/>
    <w:rsid w:val="00F71FCA"/>
    <w:rsid w:val="00F7211B"/>
    <w:rsid w:val="00F73C82"/>
    <w:rsid w:val="00F75DEE"/>
    <w:rsid w:val="00F769EF"/>
    <w:rsid w:val="00F8130A"/>
    <w:rsid w:val="00F820D0"/>
    <w:rsid w:val="00F8258D"/>
    <w:rsid w:val="00F876A4"/>
    <w:rsid w:val="00F947A2"/>
    <w:rsid w:val="00F96D0E"/>
    <w:rsid w:val="00FA06CC"/>
    <w:rsid w:val="00FA1C0B"/>
    <w:rsid w:val="00FA7ECB"/>
    <w:rsid w:val="00FB15EC"/>
    <w:rsid w:val="00FC1E4B"/>
    <w:rsid w:val="00FC43D0"/>
    <w:rsid w:val="00FC527C"/>
    <w:rsid w:val="00FC57EB"/>
    <w:rsid w:val="00FC7860"/>
    <w:rsid w:val="00FD155F"/>
    <w:rsid w:val="00FD3EFC"/>
    <w:rsid w:val="00FE244C"/>
    <w:rsid w:val="00FE4AFA"/>
    <w:rsid w:val="00FE500E"/>
    <w:rsid w:val="00FE7BA9"/>
    <w:rsid w:val="00FF09E8"/>
    <w:rsid w:val="00FF335B"/>
    <w:rsid w:val="00FF3A4A"/>
    <w:rsid w:val="00FF52F8"/>
    <w:rsid w:val="00FF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5" fillcolor="white">
      <v:fill color="white"/>
      <v:textbox inset="5.85pt,.7pt,5.85pt,.7pt"/>
    </o:shapedefaults>
    <o:shapelayout v:ext="edit">
      <o:idmap v:ext="edit" data="2"/>
    </o:shapelayout>
  </w:shapeDefaults>
  <w:decimalSymbol w:val="."/>
  <w:listSeparator w:val=","/>
  <w14:docId w14:val="2C590C5C"/>
  <w15:docId w15:val="{99F0F13E-3366-49FA-8D34-85DFADBF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1329-03A8-47EE-A323-C37A12B1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藁谷　宏</cp:lastModifiedBy>
  <cp:revision>592</cp:revision>
  <cp:lastPrinted>2021-01-13T00:00:00Z</cp:lastPrinted>
  <dcterms:created xsi:type="dcterms:W3CDTF">2020-01-08T08:38:00Z</dcterms:created>
  <dcterms:modified xsi:type="dcterms:W3CDTF">2022-03-22T01:34:00Z</dcterms:modified>
</cp:coreProperties>
</file>